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66A7" w14:textId="77777777" w:rsidR="00115A9B" w:rsidRDefault="0063438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毕业生的规模、结构、就业率及就业流向</w:t>
      </w:r>
    </w:p>
    <w:p w14:paraId="3693CBF7" w14:textId="77777777" w:rsidR="00115A9B" w:rsidRDefault="00634380">
      <w:pPr>
        <w:numPr>
          <w:ilvl w:val="0"/>
          <w:numId w:val="1"/>
        </w:num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毕业生的结构、规模</w:t>
      </w:r>
    </w:p>
    <w:p w14:paraId="5F049E84" w14:textId="2FFC4464" w:rsidR="00115A9B" w:rsidRPr="00B17D0B" w:rsidRDefault="00B17D0B" w:rsidP="00B17D0B">
      <w:pPr>
        <w:rPr>
          <w:rFonts w:ascii="Calibri" w:eastAsia="宋体" w:hAnsi="Calibri" w:cs="宋体"/>
          <w:b/>
          <w:color w:val="006699"/>
          <w:sz w:val="24"/>
        </w:rPr>
      </w:pPr>
      <w:r w:rsidRPr="00B17D0B">
        <w:rPr>
          <w:rFonts w:ascii="Calibri" w:eastAsia="宋体" w:hAnsi="Calibri" w:cs="宋体" w:hint="eastAsia"/>
          <w:b/>
          <w:color w:val="006699"/>
          <w:sz w:val="24"/>
        </w:rPr>
        <w:t>1</w:t>
      </w:r>
      <w:r w:rsidRPr="00B17D0B">
        <w:rPr>
          <w:rFonts w:ascii="Calibri" w:eastAsia="宋体" w:hAnsi="Calibri" w:cs="宋体"/>
          <w:b/>
          <w:color w:val="006699"/>
          <w:sz w:val="24"/>
        </w:rPr>
        <w:t>.</w:t>
      </w:r>
      <w:r w:rsidR="00634380" w:rsidRPr="00B17D0B">
        <w:rPr>
          <w:rFonts w:ascii="Calibri" w:eastAsia="宋体" w:hAnsi="Calibri" w:cs="宋体"/>
          <w:b/>
          <w:color w:val="006699"/>
          <w:sz w:val="24"/>
        </w:rPr>
        <w:t>毕业生</w:t>
      </w:r>
      <w:r w:rsidR="00634380" w:rsidRPr="00B17D0B">
        <w:rPr>
          <w:rFonts w:ascii="Calibri" w:eastAsia="宋体" w:hAnsi="Calibri" w:cs="宋体" w:hint="eastAsia"/>
          <w:b/>
          <w:color w:val="006699"/>
          <w:sz w:val="24"/>
        </w:rPr>
        <w:t>总人数</w:t>
      </w:r>
      <w:r w:rsidR="00CE0739" w:rsidRPr="00B17D0B">
        <w:rPr>
          <w:rFonts w:ascii="Calibri" w:eastAsia="宋体" w:hAnsi="Calibri" w:cs="宋体" w:hint="eastAsia"/>
          <w:b/>
          <w:color w:val="006699"/>
          <w:sz w:val="24"/>
        </w:rPr>
        <w:t>及性别结构</w:t>
      </w:r>
    </w:p>
    <w:p w14:paraId="62727684" w14:textId="09D6F024" w:rsidR="00115A9B" w:rsidRPr="00B17D0B" w:rsidRDefault="00634380" w:rsidP="00B17D0B">
      <w:pPr>
        <w:spacing w:line="400" w:lineRule="exact"/>
        <w:ind w:firstLineChars="200" w:firstLine="480"/>
        <w:rPr>
          <w:sz w:val="24"/>
        </w:rPr>
      </w:pPr>
      <w:r w:rsidRPr="00B17D0B">
        <w:rPr>
          <w:rFonts w:hint="eastAsia"/>
          <w:sz w:val="24"/>
        </w:rPr>
        <w:t>江苏安全技术职业学院</w:t>
      </w:r>
      <w:r w:rsidRPr="00B17D0B">
        <w:rPr>
          <w:rFonts w:hint="eastAsia"/>
          <w:sz w:val="24"/>
        </w:rPr>
        <w:t>2022</w:t>
      </w:r>
      <w:r w:rsidRPr="00B17D0B">
        <w:rPr>
          <w:rFonts w:hint="eastAsia"/>
          <w:sz w:val="24"/>
        </w:rPr>
        <w:t>届毕业生总人数为</w:t>
      </w:r>
      <w:r w:rsidRPr="00B17D0B">
        <w:rPr>
          <w:rFonts w:hint="eastAsia"/>
          <w:sz w:val="24"/>
        </w:rPr>
        <w:t>2266</w:t>
      </w:r>
      <w:r w:rsidRPr="00B17D0B">
        <w:rPr>
          <w:rFonts w:hint="eastAsia"/>
          <w:sz w:val="24"/>
        </w:rPr>
        <w:t>人，其中男生</w:t>
      </w:r>
      <w:r w:rsidRPr="00B17D0B">
        <w:rPr>
          <w:rFonts w:hint="eastAsia"/>
          <w:sz w:val="24"/>
        </w:rPr>
        <w:t>1678</w:t>
      </w:r>
      <w:r w:rsidRPr="00B17D0B">
        <w:rPr>
          <w:rFonts w:hint="eastAsia"/>
          <w:sz w:val="24"/>
        </w:rPr>
        <w:t>人，占比为</w:t>
      </w:r>
      <w:r w:rsidRPr="00B17D0B">
        <w:rPr>
          <w:rFonts w:hint="eastAsia"/>
          <w:sz w:val="24"/>
        </w:rPr>
        <w:t>74.05%</w:t>
      </w:r>
      <w:r w:rsidRPr="00B17D0B">
        <w:rPr>
          <w:rFonts w:hint="eastAsia"/>
          <w:sz w:val="24"/>
        </w:rPr>
        <w:t>；女生</w:t>
      </w:r>
      <w:r w:rsidRPr="00B17D0B">
        <w:rPr>
          <w:rFonts w:hint="eastAsia"/>
          <w:sz w:val="24"/>
        </w:rPr>
        <w:t>588</w:t>
      </w:r>
      <w:r w:rsidRPr="00B17D0B">
        <w:rPr>
          <w:rFonts w:hint="eastAsia"/>
          <w:sz w:val="24"/>
        </w:rPr>
        <w:t>人，占比为</w:t>
      </w:r>
      <w:r w:rsidRPr="00B17D0B">
        <w:rPr>
          <w:rFonts w:hint="eastAsia"/>
          <w:sz w:val="24"/>
        </w:rPr>
        <w:t>25.95%</w:t>
      </w:r>
      <w:r w:rsidRPr="00B17D0B">
        <w:rPr>
          <w:rFonts w:hint="eastAsia"/>
          <w:sz w:val="24"/>
        </w:rPr>
        <w:t>。</w:t>
      </w:r>
    </w:p>
    <w:p w14:paraId="5C39A362" w14:textId="03AB3517" w:rsidR="00115A9B" w:rsidRPr="00B17D0B" w:rsidRDefault="00B17D0B" w:rsidP="00B17D0B">
      <w:pPr>
        <w:rPr>
          <w:rFonts w:ascii="Calibri" w:eastAsia="宋体" w:hAnsi="Calibri" w:cs="宋体"/>
          <w:b/>
          <w:color w:val="006699"/>
          <w:sz w:val="24"/>
        </w:rPr>
      </w:pPr>
      <w:r>
        <w:rPr>
          <w:rFonts w:ascii="Calibri" w:eastAsia="宋体" w:hAnsi="Calibri" w:cs="宋体" w:hint="eastAsia"/>
          <w:b/>
          <w:color w:val="006699"/>
          <w:sz w:val="24"/>
        </w:rPr>
        <w:t>2</w:t>
      </w:r>
      <w:r>
        <w:rPr>
          <w:rFonts w:ascii="Calibri" w:eastAsia="宋体" w:hAnsi="Calibri" w:cs="宋体"/>
          <w:b/>
          <w:color w:val="006699"/>
          <w:sz w:val="24"/>
        </w:rPr>
        <w:t>.</w:t>
      </w:r>
      <w:r w:rsidR="00634380" w:rsidRPr="00B17D0B">
        <w:rPr>
          <w:rFonts w:ascii="Calibri" w:eastAsia="宋体" w:hAnsi="Calibri" w:cs="宋体"/>
          <w:b/>
          <w:color w:val="006699"/>
          <w:sz w:val="24"/>
        </w:rPr>
        <w:t>毕业生</w:t>
      </w:r>
      <w:r w:rsidR="00634380" w:rsidRPr="00B17D0B">
        <w:rPr>
          <w:rFonts w:ascii="Calibri" w:eastAsia="宋体" w:hAnsi="Calibri" w:cs="宋体" w:hint="eastAsia"/>
          <w:b/>
          <w:color w:val="006699"/>
          <w:sz w:val="24"/>
        </w:rPr>
        <w:t>的生源结构</w:t>
      </w:r>
    </w:p>
    <w:p w14:paraId="2A3DC2FD" w14:textId="77777777" w:rsidR="00115A9B" w:rsidRPr="00B17D0B" w:rsidRDefault="00634380" w:rsidP="00B17D0B">
      <w:pPr>
        <w:spacing w:line="400" w:lineRule="exact"/>
        <w:ind w:firstLineChars="200" w:firstLine="480"/>
        <w:rPr>
          <w:sz w:val="24"/>
        </w:rPr>
      </w:pPr>
      <w:r w:rsidRPr="00B17D0B">
        <w:rPr>
          <w:rFonts w:hint="eastAsia"/>
          <w:sz w:val="24"/>
        </w:rPr>
        <w:t>本校</w:t>
      </w:r>
      <w:r w:rsidRPr="00B17D0B">
        <w:rPr>
          <w:rFonts w:hint="eastAsia"/>
          <w:sz w:val="24"/>
        </w:rPr>
        <w:t>2</w:t>
      </w:r>
      <w:r w:rsidRPr="00B17D0B">
        <w:rPr>
          <w:sz w:val="24"/>
        </w:rPr>
        <w:t>022</w:t>
      </w:r>
      <w:r w:rsidRPr="00B17D0B">
        <w:rPr>
          <w:rFonts w:hint="eastAsia"/>
          <w:sz w:val="24"/>
        </w:rPr>
        <w:t>届毕业生主要来源于江苏（</w:t>
      </w:r>
      <w:r w:rsidRPr="00B17D0B">
        <w:rPr>
          <w:rFonts w:hint="eastAsia"/>
          <w:sz w:val="24"/>
        </w:rPr>
        <w:t>1</w:t>
      </w:r>
      <w:r w:rsidRPr="00B17D0B">
        <w:rPr>
          <w:sz w:val="24"/>
        </w:rPr>
        <w:t>686</w:t>
      </w:r>
      <w:r w:rsidRPr="00B17D0B">
        <w:rPr>
          <w:rFonts w:hint="eastAsia"/>
          <w:sz w:val="24"/>
        </w:rPr>
        <w:t>人），省外生源主要来源于新疆、安徽、山东等地区。</w:t>
      </w:r>
    </w:p>
    <w:p w14:paraId="1E6E3C54" w14:textId="0624F984" w:rsidR="00115A9B" w:rsidRDefault="00B17D0B" w:rsidP="00B17D0B">
      <w:pPr>
        <w:jc w:val="center"/>
      </w:pPr>
      <w:bookmarkStart w:id="0" w:name="_Toc124323679"/>
      <w:r>
        <w:rPr>
          <w:rFonts w:hint="eastAsia"/>
        </w:rPr>
        <w:t>表</w:t>
      </w:r>
      <w:r>
        <w:rPr>
          <w:rFonts w:hint="eastAsia"/>
        </w:rPr>
        <w:t>1</w:t>
      </w:r>
      <w:r>
        <w:t>-1</w:t>
      </w:r>
      <w:r w:rsidR="00634380">
        <w:rPr>
          <w:rFonts w:hint="eastAsia"/>
        </w:rPr>
        <w:t>毕业生的生源结构</w:t>
      </w:r>
      <w:bookmarkEnd w:id="0"/>
    </w:p>
    <w:tbl>
      <w:tblPr>
        <w:tblW w:w="5000" w:type="pct"/>
        <w:tblBorders>
          <w:top w:val="single" w:sz="8" w:space="0" w:color="9FDFFF"/>
          <w:left w:val="single" w:sz="8" w:space="0" w:color="9FDFFF"/>
          <w:bottom w:val="single" w:sz="8" w:space="0" w:color="9FDFFF"/>
          <w:right w:val="single" w:sz="8" w:space="0" w:color="9FDFFF"/>
          <w:insideH w:val="single" w:sz="8" w:space="0" w:color="9FDFFF"/>
          <w:insideV w:val="single" w:sz="8" w:space="0" w:color="9FDFFF"/>
        </w:tblBorders>
        <w:tblLook w:val="04A0" w:firstRow="1" w:lastRow="0" w:firstColumn="1" w:lastColumn="0" w:noHBand="0" w:noVBand="1"/>
      </w:tblPr>
      <w:tblGrid>
        <w:gridCol w:w="3360"/>
        <w:gridCol w:w="3051"/>
        <w:gridCol w:w="2479"/>
      </w:tblGrid>
      <w:tr w:rsidR="00115A9B" w14:paraId="6D3CFC6F" w14:textId="77777777">
        <w:trPr>
          <w:trHeight w:val="270"/>
          <w:tblHeader/>
        </w:trPr>
        <w:tc>
          <w:tcPr>
            <w:tcW w:w="1890" w:type="pct"/>
            <w:tcBorders>
              <w:bottom w:val="single" w:sz="8" w:space="0" w:color="9FDFFF"/>
            </w:tcBorders>
            <w:shd w:val="clear" w:color="auto" w:fill="0F487B"/>
            <w:noWrap/>
            <w:vAlign w:val="center"/>
          </w:tcPr>
          <w:p w14:paraId="060D22E2" w14:textId="77777777" w:rsidR="00115A9B" w:rsidRDefault="00634380">
            <w:pPr>
              <w:jc w:val="center"/>
              <w:rPr>
                <w:b/>
                <w:color w:val="FFFFFF"/>
                <w:sz w:val="20"/>
              </w:rPr>
            </w:pPr>
            <w:r>
              <w:rPr>
                <w:rFonts w:hint="eastAsia"/>
                <w:b/>
                <w:color w:val="FFFFFF"/>
                <w:sz w:val="20"/>
              </w:rPr>
              <w:t>生源地</w:t>
            </w:r>
          </w:p>
        </w:tc>
        <w:tc>
          <w:tcPr>
            <w:tcW w:w="1716" w:type="pct"/>
            <w:tcBorders>
              <w:bottom w:val="single" w:sz="8" w:space="0" w:color="9FDFFF"/>
            </w:tcBorders>
            <w:shd w:val="clear" w:color="auto" w:fill="006699"/>
            <w:noWrap/>
            <w:vAlign w:val="center"/>
          </w:tcPr>
          <w:p w14:paraId="40FFECB4" w14:textId="77777777" w:rsidR="00115A9B" w:rsidRDefault="00634380">
            <w:pPr>
              <w:jc w:val="center"/>
              <w:rPr>
                <w:b/>
                <w:color w:val="FFFFFF"/>
                <w:sz w:val="20"/>
              </w:rPr>
            </w:pPr>
            <w:r>
              <w:rPr>
                <w:rFonts w:hint="eastAsia"/>
                <w:b/>
                <w:color w:val="FFFFFF"/>
                <w:sz w:val="20"/>
              </w:rPr>
              <w:t>毕业生人数（人）</w:t>
            </w:r>
          </w:p>
        </w:tc>
        <w:tc>
          <w:tcPr>
            <w:tcW w:w="1394" w:type="pct"/>
            <w:tcBorders>
              <w:bottom w:val="single" w:sz="8" w:space="0" w:color="9FDFFF"/>
            </w:tcBorders>
            <w:shd w:val="clear" w:color="auto" w:fill="23A5C3"/>
            <w:noWrap/>
            <w:vAlign w:val="center"/>
          </w:tcPr>
          <w:p w14:paraId="35287C80" w14:textId="77777777" w:rsidR="00115A9B" w:rsidRDefault="00634380">
            <w:pPr>
              <w:jc w:val="center"/>
              <w:rPr>
                <w:b/>
                <w:color w:val="FFFFFF"/>
                <w:sz w:val="20"/>
              </w:rPr>
            </w:pPr>
            <w:r>
              <w:rPr>
                <w:rFonts w:hint="eastAsia"/>
                <w:b/>
                <w:color w:val="FFFFFF"/>
                <w:sz w:val="20"/>
              </w:rPr>
              <w:t>比例（</w:t>
            </w:r>
            <w:r>
              <w:rPr>
                <w:rFonts w:hint="eastAsia"/>
                <w:b/>
                <w:color w:val="FFFFFF"/>
                <w:sz w:val="20"/>
              </w:rPr>
              <w:t>%</w:t>
            </w:r>
            <w:r>
              <w:rPr>
                <w:rFonts w:hint="eastAsia"/>
                <w:b/>
                <w:color w:val="FFFFFF"/>
                <w:sz w:val="20"/>
              </w:rPr>
              <w:t>）</w:t>
            </w:r>
          </w:p>
        </w:tc>
      </w:tr>
      <w:tr w:rsidR="00115A9B" w14:paraId="6C9AF5E7" w14:textId="77777777">
        <w:trPr>
          <w:trHeight w:val="270"/>
        </w:trPr>
        <w:tc>
          <w:tcPr>
            <w:tcW w:w="189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57AD2888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江苏</w:t>
            </w:r>
          </w:p>
        </w:tc>
        <w:tc>
          <w:tcPr>
            <w:tcW w:w="1716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28F8CD23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1686</w:t>
            </w:r>
          </w:p>
        </w:tc>
        <w:tc>
          <w:tcPr>
            <w:tcW w:w="1394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6BE2887C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74.40</w:t>
            </w:r>
          </w:p>
        </w:tc>
      </w:tr>
      <w:tr w:rsidR="00115A9B" w14:paraId="56C217E1" w14:textId="77777777">
        <w:trPr>
          <w:trHeight w:val="270"/>
        </w:trPr>
        <w:tc>
          <w:tcPr>
            <w:tcW w:w="1890" w:type="pct"/>
            <w:tcBorders>
              <w:bottom w:val="single" w:sz="8" w:space="0" w:color="9FDFFF"/>
            </w:tcBorders>
            <w:shd w:val="clear" w:color="auto" w:fill="DFEFFD"/>
            <w:noWrap/>
            <w:vAlign w:val="center"/>
          </w:tcPr>
          <w:p w14:paraId="0FD89EAD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新疆</w:t>
            </w:r>
          </w:p>
        </w:tc>
        <w:tc>
          <w:tcPr>
            <w:tcW w:w="1716" w:type="pct"/>
            <w:tcBorders>
              <w:bottom w:val="single" w:sz="8" w:space="0" w:color="9FDFFF"/>
            </w:tcBorders>
            <w:shd w:val="clear" w:color="auto" w:fill="DAF1FE"/>
            <w:noWrap/>
            <w:vAlign w:val="center"/>
          </w:tcPr>
          <w:p w14:paraId="044BFACA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189</w:t>
            </w:r>
          </w:p>
        </w:tc>
        <w:tc>
          <w:tcPr>
            <w:tcW w:w="1394" w:type="pct"/>
            <w:tcBorders>
              <w:bottom w:val="single" w:sz="8" w:space="0" w:color="9FDFFF"/>
            </w:tcBorders>
            <w:shd w:val="clear" w:color="auto" w:fill="E5F7FB"/>
            <w:noWrap/>
            <w:vAlign w:val="center"/>
          </w:tcPr>
          <w:p w14:paraId="71E0C3BD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8.34</w:t>
            </w:r>
          </w:p>
        </w:tc>
      </w:tr>
      <w:tr w:rsidR="00115A9B" w14:paraId="42588E95" w14:textId="77777777">
        <w:trPr>
          <w:trHeight w:val="270"/>
        </w:trPr>
        <w:tc>
          <w:tcPr>
            <w:tcW w:w="189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6F1AF411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安徽</w:t>
            </w:r>
          </w:p>
        </w:tc>
        <w:tc>
          <w:tcPr>
            <w:tcW w:w="1716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78122E80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142</w:t>
            </w:r>
          </w:p>
        </w:tc>
        <w:tc>
          <w:tcPr>
            <w:tcW w:w="1394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6C8EEE4A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6.27</w:t>
            </w:r>
          </w:p>
        </w:tc>
      </w:tr>
      <w:tr w:rsidR="00115A9B" w14:paraId="31007B3E" w14:textId="77777777">
        <w:trPr>
          <w:trHeight w:val="270"/>
        </w:trPr>
        <w:tc>
          <w:tcPr>
            <w:tcW w:w="1890" w:type="pct"/>
            <w:tcBorders>
              <w:bottom w:val="single" w:sz="8" w:space="0" w:color="9FDFFF"/>
            </w:tcBorders>
            <w:shd w:val="clear" w:color="auto" w:fill="DFEFFD"/>
            <w:noWrap/>
            <w:vAlign w:val="center"/>
          </w:tcPr>
          <w:p w14:paraId="5A62D427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山东</w:t>
            </w:r>
          </w:p>
        </w:tc>
        <w:tc>
          <w:tcPr>
            <w:tcW w:w="1716" w:type="pct"/>
            <w:tcBorders>
              <w:bottom w:val="single" w:sz="8" w:space="0" w:color="9FDFFF"/>
            </w:tcBorders>
            <w:shd w:val="clear" w:color="auto" w:fill="DAF1FE"/>
            <w:noWrap/>
            <w:vAlign w:val="center"/>
          </w:tcPr>
          <w:p w14:paraId="1C71B6D5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97</w:t>
            </w:r>
          </w:p>
        </w:tc>
        <w:tc>
          <w:tcPr>
            <w:tcW w:w="1394" w:type="pct"/>
            <w:tcBorders>
              <w:bottom w:val="single" w:sz="8" w:space="0" w:color="9FDFFF"/>
            </w:tcBorders>
            <w:shd w:val="clear" w:color="auto" w:fill="E5F7FB"/>
            <w:noWrap/>
            <w:vAlign w:val="center"/>
          </w:tcPr>
          <w:p w14:paraId="517FDAFA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4.28</w:t>
            </w:r>
          </w:p>
        </w:tc>
      </w:tr>
      <w:tr w:rsidR="00115A9B" w14:paraId="47C36FE2" w14:textId="77777777">
        <w:trPr>
          <w:trHeight w:val="270"/>
        </w:trPr>
        <w:tc>
          <w:tcPr>
            <w:tcW w:w="189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7A84CBDE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河南</w:t>
            </w:r>
          </w:p>
        </w:tc>
        <w:tc>
          <w:tcPr>
            <w:tcW w:w="1716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538DF564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61</w:t>
            </w:r>
          </w:p>
        </w:tc>
        <w:tc>
          <w:tcPr>
            <w:tcW w:w="1394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080BCCFB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2.69</w:t>
            </w:r>
          </w:p>
        </w:tc>
      </w:tr>
      <w:tr w:rsidR="00115A9B" w14:paraId="363C308A" w14:textId="77777777">
        <w:trPr>
          <w:trHeight w:val="270"/>
        </w:trPr>
        <w:tc>
          <w:tcPr>
            <w:tcW w:w="1890" w:type="pct"/>
            <w:tcBorders>
              <w:bottom w:val="single" w:sz="8" w:space="0" w:color="9FDFFF"/>
            </w:tcBorders>
            <w:shd w:val="clear" w:color="auto" w:fill="DFEFFD"/>
            <w:noWrap/>
            <w:vAlign w:val="center"/>
          </w:tcPr>
          <w:p w14:paraId="2FA7FB82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河北</w:t>
            </w:r>
          </w:p>
        </w:tc>
        <w:tc>
          <w:tcPr>
            <w:tcW w:w="1716" w:type="pct"/>
            <w:tcBorders>
              <w:bottom w:val="single" w:sz="8" w:space="0" w:color="9FDFFF"/>
            </w:tcBorders>
            <w:shd w:val="clear" w:color="auto" w:fill="DAF1FE"/>
            <w:noWrap/>
            <w:vAlign w:val="center"/>
          </w:tcPr>
          <w:p w14:paraId="5A686BDD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24</w:t>
            </w:r>
          </w:p>
        </w:tc>
        <w:tc>
          <w:tcPr>
            <w:tcW w:w="1394" w:type="pct"/>
            <w:tcBorders>
              <w:bottom w:val="single" w:sz="8" w:space="0" w:color="9FDFFF"/>
            </w:tcBorders>
            <w:shd w:val="clear" w:color="auto" w:fill="E5F7FB"/>
            <w:noWrap/>
            <w:vAlign w:val="center"/>
          </w:tcPr>
          <w:p w14:paraId="72FEDB9E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1.06</w:t>
            </w:r>
          </w:p>
        </w:tc>
      </w:tr>
      <w:tr w:rsidR="00115A9B" w14:paraId="4F94EC6C" w14:textId="77777777">
        <w:trPr>
          <w:trHeight w:val="270"/>
        </w:trPr>
        <w:tc>
          <w:tcPr>
            <w:tcW w:w="189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3E1EE697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山西</w:t>
            </w:r>
          </w:p>
        </w:tc>
        <w:tc>
          <w:tcPr>
            <w:tcW w:w="1716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4280FB22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23</w:t>
            </w:r>
          </w:p>
        </w:tc>
        <w:tc>
          <w:tcPr>
            <w:tcW w:w="1394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692F1DBE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1.02</w:t>
            </w:r>
          </w:p>
        </w:tc>
      </w:tr>
      <w:tr w:rsidR="00115A9B" w14:paraId="584BA5AC" w14:textId="77777777">
        <w:trPr>
          <w:trHeight w:val="270"/>
        </w:trPr>
        <w:tc>
          <w:tcPr>
            <w:tcW w:w="1890" w:type="pct"/>
            <w:tcBorders>
              <w:bottom w:val="single" w:sz="8" w:space="0" w:color="9FDFFF"/>
            </w:tcBorders>
            <w:shd w:val="clear" w:color="auto" w:fill="DFEFFD"/>
            <w:noWrap/>
            <w:vAlign w:val="center"/>
          </w:tcPr>
          <w:p w14:paraId="1F3EC261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甘肃</w:t>
            </w:r>
          </w:p>
        </w:tc>
        <w:tc>
          <w:tcPr>
            <w:tcW w:w="1716" w:type="pct"/>
            <w:tcBorders>
              <w:bottom w:val="single" w:sz="8" w:space="0" w:color="9FDFFF"/>
            </w:tcBorders>
            <w:shd w:val="clear" w:color="auto" w:fill="DAF1FE"/>
            <w:noWrap/>
            <w:vAlign w:val="center"/>
          </w:tcPr>
          <w:p w14:paraId="45B3C03B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</w:t>
            </w:r>
          </w:p>
        </w:tc>
        <w:tc>
          <w:tcPr>
            <w:tcW w:w="1394" w:type="pct"/>
            <w:tcBorders>
              <w:bottom w:val="single" w:sz="8" w:space="0" w:color="9FDFFF"/>
            </w:tcBorders>
            <w:shd w:val="clear" w:color="auto" w:fill="E5F7FB"/>
            <w:noWrap/>
            <w:vAlign w:val="center"/>
          </w:tcPr>
          <w:p w14:paraId="1BE26BBB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0.40</w:t>
            </w:r>
          </w:p>
        </w:tc>
      </w:tr>
      <w:tr w:rsidR="00115A9B" w14:paraId="4F32E3CF" w14:textId="77777777">
        <w:trPr>
          <w:trHeight w:val="270"/>
        </w:trPr>
        <w:tc>
          <w:tcPr>
            <w:tcW w:w="189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691F8EEC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辽宁</w:t>
            </w:r>
          </w:p>
        </w:tc>
        <w:tc>
          <w:tcPr>
            <w:tcW w:w="1716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7ABAF2F6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</w:t>
            </w:r>
          </w:p>
        </w:tc>
        <w:tc>
          <w:tcPr>
            <w:tcW w:w="1394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7107B18A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0.35</w:t>
            </w:r>
          </w:p>
        </w:tc>
      </w:tr>
      <w:tr w:rsidR="00115A9B" w14:paraId="53D7403F" w14:textId="77777777">
        <w:trPr>
          <w:trHeight w:val="270"/>
        </w:trPr>
        <w:tc>
          <w:tcPr>
            <w:tcW w:w="1890" w:type="pct"/>
            <w:tcBorders>
              <w:bottom w:val="single" w:sz="8" w:space="0" w:color="9FDFFF"/>
            </w:tcBorders>
            <w:shd w:val="clear" w:color="auto" w:fill="DFEFFD"/>
            <w:noWrap/>
            <w:vAlign w:val="center"/>
          </w:tcPr>
          <w:p w14:paraId="6E5A4C98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江西</w:t>
            </w:r>
          </w:p>
        </w:tc>
        <w:tc>
          <w:tcPr>
            <w:tcW w:w="1716" w:type="pct"/>
            <w:tcBorders>
              <w:bottom w:val="single" w:sz="8" w:space="0" w:color="9FDFFF"/>
            </w:tcBorders>
            <w:shd w:val="clear" w:color="auto" w:fill="DAF1FE"/>
            <w:noWrap/>
            <w:vAlign w:val="center"/>
          </w:tcPr>
          <w:p w14:paraId="19395F9A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</w:t>
            </w:r>
          </w:p>
        </w:tc>
        <w:tc>
          <w:tcPr>
            <w:tcW w:w="1394" w:type="pct"/>
            <w:tcBorders>
              <w:bottom w:val="single" w:sz="8" w:space="0" w:color="9FDFFF"/>
            </w:tcBorders>
            <w:shd w:val="clear" w:color="auto" w:fill="E5F7FB"/>
            <w:noWrap/>
            <w:vAlign w:val="center"/>
          </w:tcPr>
          <w:p w14:paraId="49155E80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0.26</w:t>
            </w:r>
          </w:p>
        </w:tc>
      </w:tr>
      <w:tr w:rsidR="00115A9B" w14:paraId="752F35EA" w14:textId="77777777">
        <w:trPr>
          <w:trHeight w:val="270"/>
        </w:trPr>
        <w:tc>
          <w:tcPr>
            <w:tcW w:w="189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03C8925F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浙江</w:t>
            </w:r>
          </w:p>
        </w:tc>
        <w:tc>
          <w:tcPr>
            <w:tcW w:w="1716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40A4060D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394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6F88FBC2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0.22</w:t>
            </w:r>
          </w:p>
        </w:tc>
      </w:tr>
      <w:tr w:rsidR="00115A9B" w14:paraId="1050E51F" w14:textId="77777777">
        <w:trPr>
          <w:trHeight w:val="270"/>
        </w:trPr>
        <w:tc>
          <w:tcPr>
            <w:tcW w:w="1890" w:type="pct"/>
            <w:tcBorders>
              <w:bottom w:val="single" w:sz="8" w:space="0" w:color="9FDFFF"/>
            </w:tcBorders>
            <w:shd w:val="clear" w:color="auto" w:fill="DFEFFD"/>
            <w:noWrap/>
            <w:vAlign w:val="center"/>
          </w:tcPr>
          <w:p w14:paraId="2F343657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吉林</w:t>
            </w:r>
          </w:p>
        </w:tc>
        <w:tc>
          <w:tcPr>
            <w:tcW w:w="1716" w:type="pct"/>
            <w:tcBorders>
              <w:bottom w:val="single" w:sz="8" w:space="0" w:color="9FDFFF"/>
            </w:tcBorders>
            <w:shd w:val="clear" w:color="auto" w:fill="DAF1FE"/>
            <w:noWrap/>
            <w:vAlign w:val="center"/>
          </w:tcPr>
          <w:p w14:paraId="0115637A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</w:t>
            </w:r>
          </w:p>
        </w:tc>
        <w:tc>
          <w:tcPr>
            <w:tcW w:w="1394" w:type="pct"/>
            <w:tcBorders>
              <w:bottom w:val="single" w:sz="8" w:space="0" w:color="9FDFFF"/>
            </w:tcBorders>
            <w:shd w:val="clear" w:color="auto" w:fill="E5F7FB"/>
            <w:noWrap/>
            <w:vAlign w:val="center"/>
          </w:tcPr>
          <w:p w14:paraId="2C95F7D1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0.18</w:t>
            </w:r>
          </w:p>
        </w:tc>
      </w:tr>
      <w:tr w:rsidR="00115A9B" w14:paraId="422925AF" w14:textId="77777777">
        <w:trPr>
          <w:trHeight w:val="270"/>
        </w:trPr>
        <w:tc>
          <w:tcPr>
            <w:tcW w:w="189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0A728D3A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四川</w:t>
            </w:r>
          </w:p>
        </w:tc>
        <w:tc>
          <w:tcPr>
            <w:tcW w:w="1716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67A09351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1394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16407730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0.13</w:t>
            </w:r>
          </w:p>
        </w:tc>
      </w:tr>
      <w:tr w:rsidR="00115A9B" w14:paraId="105F4A27" w14:textId="77777777">
        <w:trPr>
          <w:trHeight w:val="270"/>
        </w:trPr>
        <w:tc>
          <w:tcPr>
            <w:tcW w:w="1890" w:type="pct"/>
            <w:tcBorders>
              <w:bottom w:val="single" w:sz="8" w:space="0" w:color="9FDFFF"/>
            </w:tcBorders>
            <w:shd w:val="clear" w:color="auto" w:fill="DFEFFD"/>
            <w:noWrap/>
            <w:vAlign w:val="center"/>
          </w:tcPr>
          <w:p w14:paraId="3F977BB9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黑龙江</w:t>
            </w:r>
          </w:p>
        </w:tc>
        <w:tc>
          <w:tcPr>
            <w:tcW w:w="1716" w:type="pct"/>
            <w:tcBorders>
              <w:bottom w:val="single" w:sz="8" w:space="0" w:color="9FDFFF"/>
            </w:tcBorders>
            <w:shd w:val="clear" w:color="auto" w:fill="DAF1FE"/>
            <w:noWrap/>
            <w:vAlign w:val="center"/>
          </w:tcPr>
          <w:p w14:paraId="3172372F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1394" w:type="pct"/>
            <w:tcBorders>
              <w:bottom w:val="single" w:sz="8" w:space="0" w:color="9FDFFF"/>
            </w:tcBorders>
            <w:shd w:val="clear" w:color="auto" w:fill="E5F7FB"/>
            <w:noWrap/>
            <w:vAlign w:val="center"/>
          </w:tcPr>
          <w:p w14:paraId="05BBCACA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0.13</w:t>
            </w:r>
          </w:p>
        </w:tc>
      </w:tr>
      <w:tr w:rsidR="00115A9B" w14:paraId="7F206505" w14:textId="77777777">
        <w:trPr>
          <w:trHeight w:val="270"/>
        </w:trPr>
        <w:tc>
          <w:tcPr>
            <w:tcW w:w="189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32AC786F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云南</w:t>
            </w:r>
          </w:p>
        </w:tc>
        <w:tc>
          <w:tcPr>
            <w:tcW w:w="1716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1D9511FE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394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7AE004AD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0.09</w:t>
            </w:r>
          </w:p>
        </w:tc>
      </w:tr>
      <w:tr w:rsidR="00115A9B" w14:paraId="1E82C5C3" w14:textId="77777777">
        <w:trPr>
          <w:trHeight w:val="270"/>
        </w:trPr>
        <w:tc>
          <w:tcPr>
            <w:tcW w:w="1890" w:type="pct"/>
            <w:tcBorders>
              <w:bottom w:val="single" w:sz="8" w:space="0" w:color="9FDFFF"/>
            </w:tcBorders>
            <w:shd w:val="clear" w:color="auto" w:fill="DFEFFD"/>
            <w:noWrap/>
            <w:vAlign w:val="center"/>
          </w:tcPr>
          <w:p w14:paraId="18D05A8B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贵州</w:t>
            </w:r>
          </w:p>
        </w:tc>
        <w:tc>
          <w:tcPr>
            <w:tcW w:w="1716" w:type="pct"/>
            <w:tcBorders>
              <w:bottom w:val="single" w:sz="8" w:space="0" w:color="9FDFFF"/>
            </w:tcBorders>
            <w:shd w:val="clear" w:color="auto" w:fill="DAF1FE"/>
            <w:noWrap/>
            <w:vAlign w:val="center"/>
          </w:tcPr>
          <w:p w14:paraId="0C2E455D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394" w:type="pct"/>
            <w:tcBorders>
              <w:bottom w:val="single" w:sz="8" w:space="0" w:color="9FDFFF"/>
            </w:tcBorders>
            <w:shd w:val="clear" w:color="auto" w:fill="E5F7FB"/>
            <w:noWrap/>
            <w:vAlign w:val="center"/>
          </w:tcPr>
          <w:p w14:paraId="6627C378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0.09</w:t>
            </w:r>
          </w:p>
        </w:tc>
      </w:tr>
      <w:tr w:rsidR="00115A9B" w14:paraId="0A20190B" w14:textId="77777777">
        <w:trPr>
          <w:trHeight w:val="270"/>
        </w:trPr>
        <w:tc>
          <w:tcPr>
            <w:tcW w:w="189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19E98449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广东</w:t>
            </w:r>
          </w:p>
        </w:tc>
        <w:tc>
          <w:tcPr>
            <w:tcW w:w="1716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2E84B212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</w:p>
        </w:tc>
        <w:tc>
          <w:tcPr>
            <w:tcW w:w="1394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33B0364E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0.04</w:t>
            </w:r>
          </w:p>
        </w:tc>
      </w:tr>
      <w:tr w:rsidR="00115A9B" w14:paraId="6DF545E6" w14:textId="77777777">
        <w:trPr>
          <w:trHeight w:val="270"/>
        </w:trPr>
        <w:tc>
          <w:tcPr>
            <w:tcW w:w="1890" w:type="pct"/>
            <w:shd w:val="clear" w:color="auto" w:fill="DFEFFD"/>
            <w:noWrap/>
            <w:vAlign w:val="center"/>
          </w:tcPr>
          <w:p w14:paraId="0C6D7226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上海</w:t>
            </w:r>
          </w:p>
        </w:tc>
        <w:tc>
          <w:tcPr>
            <w:tcW w:w="1716" w:type="pct"/>
            <w:shd w:val="clear" w:color="auto" w:fill="DAF1FE"/>
            <w:noWrap/>
            <w:vAlign w:val="center"/>
          </w:tcPr>
          <w:p w14:paraId="5DC0C34A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</w:p>
        </w:tc>
        <w:tc>
          <w:tcPr>
            <w:tcW w:w="1394" w:type="pct"/>
            <w:shd w:val="clear" w:color="auto" w:fill="E5F7FB"/>
            <w:noWrap/>
            <w:vAlign w:val="center"/>
          </w:tcPr>
          <w:p w14:paraId="4710E385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0.04</w:t>
            </w:r>
          </w:p>
        </w:tc>
      </w:tr>
    </w:tbl>
    <w:p w14:paraId="2C1AE9B5" w14:textId="6092D5AE" w:rsidR="00115A9B" w:rsidRPr="00B17D0B" w:rsidRDefault="00B17D0B" w:rsidP="00B17D0B">
      <w:pPr>
        <w:rPr>
          <w:rFonts w:ascii="Calibri" w:eastAsia="宋体" w:hAnsi="Calibri" w:cs="宋体"/>
          <w:b/>
          <w:color w:val="006699"/>
          <w:sz w:val="24"/>
        </w:rPr>
      </w:pPr>
      <w:r>
        <w:rPr>
          <w:rFonts w:ascii="Calibri" w:eastAsia="宋体" w:hAnsi="Calibri" w:cs="宋体" w:hint="eastAsia"/>
          <w:b/>
          <w:color w:val="006699"/>
          <w:sz w:val="24"/>
        </w:rPr>
        <w:t>3</w:t>
      </w:r>
      <w:r>
        <w:rPr>
          <w:rFonts w:ascii="Calibri" w:eastAsia="宋体" w:hAnsi="Calibri" w:cs="宋体"/>
          <w:b/>
          <w:color w:val="006699"/>
          <w:sz w:val="24"/>
        </w:rPr>
        <w:t>.</w:t>
      </w:r>
      <w:r w:rsidR="00634380" w:rsidRPr="00B17D0B">
        <w:rPr>
          <w:rFonts w:ascii="Calibri" w:eastAsia="宋体" w:hAnsi="Calibri" w:cs="宋体"/>
          <w:b/>
          <w:color w:val="006699"/>
          <w:sz w:val="24"/>
        </w:rPr>
        <w:t>各学院及专业毕业生人数</w:t>
      </w:r>
    </w:p>
    <w:p w14:paraId="1F848D70" w14:textId="77777777" w:rsidR="00115A9B" w:rsidRPr="00B17D0B" w:rsidRDefault="00634380" w:rsidP="00B17D0B">
      <w:pPr>
        <w:spacing w:line="400" w:lineRule="exact"/>
        <w:ind w:firstLineChars="200" w:firstLine="480"/>
        <w:rPr>
          <w:sz w:val="24"/>
        </w:rPr>
      </w:pPr>
      <w:r w:rsidRPr="00B17D0B">
        <w:rPr>
          <w:sz w:val="24"/>
        </w:rPr>
        <w:t>我校</w:t>
      </w:r>
      <w:r w:rsidRPr="00B17D0B">
        <w:rPr>
          <w:sz w:val="24"/>
        </w:rPr>
        <w:t>2022</w:t>
      </w:r>
      <w:r w:rsidRPr="00B17D0B">
        <w:rPr>
          <w:sz w:val="24"/>
        </w:rPr>
        <w:t>届毕业生分布在</w:t>
      </w:r>
      <w:r w:rsidRPr="00B17D0B">
        <w:rPr>
          <w:sz w:val="24"/>
        </w:rPr>
        <w:t>5</w:t>
      </w:r>
      <w:r w:rsidRPr="00B17D0B">
        <w:rPr>
          <w:sz w:val="24"/>
        </w:rPr>
        <w:t>个学院</w:t>
      </w:r>
      <w:r w:rsidRPr="00B17D0B">
        <w:rPr>
          <w:rFonts w:hint="eastAsia"/>
          <w:sz w:val="24"/>
        </w:rPr>
        <w:t>、</w:t>
      </w:r>
      <w:r w:rsidRPr="00B17D0B">
        <w:rPr>
          <w:rFonts w:hint="eastAsia"/>
          <w:sz w:val="24"/>
        </w:rPr>
        <w:t>25</w:t>
      </w:r>
      <w:r w:rsidRPr="00B17D0B">
        <w:rPr>
          <w:rFonts w:hint="eastAsia"/>
          <w:sz w:val="24"/>
        </w:rPr>
        <w:t>个专业</w:t>
      </w:r>
      <w:r w:rsidRPr="00B17D0B">
        <w:rPr>
          <w:sz w:val="24"/>
        </w:rPr>
        <w:t>，其中规模较大的学院是</w:t>
      </w:r>
      <w:r w:rsidRPr="00B17D0B">
        <w:rPr>
          <w:rFonts w:hint="eastAsia"/>
          <w:sz w:val="24"/>
        </w:rPr>
        <w:t>网络与信息安全学院（</w:t>
      </w:r>
      <w:r w:rsidRPr="00B17D0B">
        <w:rPr>
          <w:rFonts w:hint="eastAsia"/>
          <w:sz w:val="24"/>
        </w:rPr>
        <w:t>725</w:t>
      </w:r>
      <w:r w:rsidRPr="00B17D0B">
        <w:rPr>
          <w:rFonts w:hint="eastAsia"/>
          <w:sz w:val="24"/>
        </w:rPr>
        <w:t>人）、交通与安全学院（</w:t>
      </w:r>
      <w:r w:rsidRPr="00B17D0B">
        <w:rPr>
          <w:rFonts w:hint="eastAsia"/>
          <w:sz w:val="24"/>
        </w:rPr>
        <w:t>659</w:t>
      </w:r>
      <w:r w:rsidRPr="00B17D0B">
        <w:rPr>
          <w:rFonts w:hint="eastAsia"/>
          <w:sz w:val="24"/>
        </w:rPr>
        <w:t>人），</w:t>
      </w:r>
      <w:r w:rsidRPr="00B17D0B">
        <w:rPr>
          <w:sz w:val="24"/>
        </w:rPr>
        <w:t>规模较大的专业是</w:t>
      </w:r>
      <w:r w:rsidRPr="00B17D0B">
        <w:rPr>
          <w:rFonts w:hint="eastAsia"/>
          <w:sz w:val="24"/>
        </w:rPr>
        <w:t>新能源汽车运用与维修（</w:t>
      </w:r>
      <w:r w:rsidRPr="00B17D0B">
        <w:rPr>
          <w:rFonts w:hint="eastAsia"/>
          <w:sz w:val="24"/>
        </w:rPr>
        <w:t>247</w:t>
      </w:r>
      <w:r w:rsidRPr="00B17D0B">
        <w:rPr>
          <w:rFonts w:hint="eastAsia"/>
          <w:sz w:val="24"/>
        </w:rPr>
        <w:t>人）、城市轨道交通运营管理（</w:t>
      </w:r>
      <w:r w:rsidRPr="00B17D0B">
        <w:rPr>
          <w:rFonts w:hint="eastAsia"/>
          <w:sz w:val="24"/>
        </w:rPr>
        <w:t>245</w:t>
      </w:r>
      <w:r w:rsidRPr="00B17D0B">
        <w:rPr>
          <w:rFonts w:hint="eastAsia"/>
          <w:sz w:val="24"/>
        </w:rPr>
        <w:t>人）、安全技术与管理（</w:t>
      </w:r>
      <w:r w:rsidRPr="00B17D0B">
        <w:rPr>
          <w:rFonts w:hint="eastAsia"/>
          <w:sz w:val="24"/>
        </w:rPr>
        <w:t>215</w:t>
      </w:r>
      <w:r w:rsidRPr="00B17D0B">
        <w:rPr>
          <w:rFonts w:hint="eastAsia"/>
          <w:sz w:val="24"/>
        </w:rPr>
        <w:t>人）、计算机应用技术（</w:t>
      </w:r>
      <w:r w:rsidRPr="00B17D0B">
        <w:rPr>
          <w:rFonts w:hint="eastAsia"/>
          <w:sz w:val="24"/>
        </w:rPr>
        <w:t>201</w:t>
      </w:r>
      <w:r w:rsidRPr="00B17D0B">
        <w:rPr>
          <w:rFonts w:hint="eastAsia"/>
          <w:sz w:val="24"/>
        </w:rPr>
        <w:t>人）</w:t>
      </w:r>
      <w:r w:rsidRPr="00B17D0B">
        <w:rPr>
          <w:sz w:val="24"/>
        </w:rPr>
        <w:t>。</w:t>
      </w:r>
    </w:p>
    <w:p w14:paraId="3B32BC82" w14:textId="4FD0A20E" w:rsidR="00115A9B" w:rsidRPr="00B17D0B" w:rsidRDefault="00B17D0B" w:rsidP="00B17D0B">
      <w:pPr>
        <w:jc w:val="center"/>
      </w:pPr>
      <w:bookmarkStart w:id="1" w:name="_Toc124323680"/>
      <w:r>
        <w:rPr>
          <w:rFonts w:hint="eastAsia"/>
        </w:rPr>
        <w:t>表</w:t>
      </w:r>
      <w:r>
        <w:rPr>
          <w:rFonts w:hint="eastAsia"/>
        </w:rPr>
        <w:t>1</w:t>
      </w:r>
      <w:r>
        <w:t>-2</w:t>
      </w:r>
      <w:proofErr w:type="gramStart"/>
      <w:r w:rsidR="00634380" w:rsidRPr="00B17D0B">
        <w:t>各</w:t>
      </w:r>
      <w:proofErr w:type="gramEnd"/>
      <w:r w:rsidR="00634380" w:rsidRPr="00B17D0B">
        <w:t>学院人数及专业人数</w:t>
      </w:r>
      <w:bookmarkEnd w:id="1"/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2820"/>
        <w:gridCol w:w="2560"/>
        <w:gridCol w:w="2080"/>
        <w:gridCol w:w="2080"/>
      </w:tblGrid>
      <w:tr w:rsidR="00115A9B" w14:paraId="6C0FE175" w14:textId="77777777">
        <w:trPr>
          <w:trHeight w:val="285"/>
          <w:tblHeader/>
        </w:trPr>
        <w:tc>
          <w:tcPr>
            <w:tcW w:w="2820" w:type="dxa"/>
            <w:tcBorders>
              <w:top w:val="single" w:sz="8" w:space="0" w:color="9FDFFF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0F487B"/>
            <w:noWrap/>
            <w:vAlign w:val="center"/>
          </w:tcPr>
          <w:p w14:paraId="24769142" w14:textId="77777777" w:rsidR="00115A9B" w:rsidRDefault="00634380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学院名称</w:t>
            </w:r>
          </w:p>
        </w:tc>
        <w:tc>
          <w:tcPr>
            <w:tcW w:w="2560" w:type="dxa"/>
            <w:tcBorders>
              <w:top w:val="single" w:sz="8" w:space="0" w:color="9FDFFF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006699"/>
            <w:noWrap/>
            <w:vAlign w:val="center"/>
          </w:tcPr>
          <w:p w14:paraId="73AF5622" w14:textId="77777777" w:rsidR="00115A9B" w:rsidRDefault="00634380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080" w:type="dxa"/>
            <w:tcBorders>
              <w:top w:val="single" w:sz="8" w:space="0" w:color="9FDFFF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23A5C3"/>
            <w:noWrap/>
            <w:vAlign w:val="center"/>
          </w:tcPr>
          <w:p w14:paraId="2888494B" w14:textId="77777777" w:rsidR="00115A9B" w:rsidRDefault="00634380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人数（人）</w:t>
            </w:r>
          </w:p>
        </w:tc>
        <w:tc>
          <w:tcPr>
            <w:tcW w:w="2080" w:type="dxa"/>
            <w:tcBorders>
              <w:top w:val="single" w:sz="8" w:space="0" w:color="9FDFFF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66CCCC"/>
            <w:noWrap/>
            <w:vAlign w:val="center"/>
          </w:tcPr>
          <w:p w14:paraId="0F708E4D" w14:textId="77777777" w:rsidR="00115A9B" w:rsidRDefault="00634380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比例（%）</w:t>
            </w:r>
          </w:p>
        </w:tc>
      </w:tr>
      <w:tr w:rsidR="00115A9B" w14:paraId="58745A2D" w14:textId="77777777">
        <w:trPr>
          <w:trHeight w:val="285"/>
        </w:trPr>
        <w:tc>
          <w:tcPr>
            <w:tcW w:w="2820" w:type="dxa"/>
            <w:vMerge w:val="restart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38493C44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网络与信息安全学院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6C99D2CB" w14:textId="77777777" w:rsidR="00115A9B" w:rsidRDefault="0063438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6438AAA2" w14:textId="77777777" w:rsidR="00115A9B" w:rsidRDefault="00634380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6CF6F07A" w14:textId="77777777" w:rsidR="00115A9B" w:rsidRDefault="00634380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31.99</w:t>
            </w:r>
          </w:p>
        </w:tc>
      </w:tr>
      <w:tr w:rsidR="00115A9B" w14:paraId="41B23EFC" w14:textId="77777777">
        <w:trPr>
          <w:trHeight w:val="285"/>
        </w:trPr>
        <w:tc>
          <w:tcPr>
            <w:tcW w:w="2820" w:type="dxa"/>
            <w:vMerge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auto" w:fill="auto"/>
            <w:vAlign w:val="center"/>
          </w:tcPr>
          <w:p w14:paraId="02B452E2" w14:textId="77777777" w:rsidR="00115A9B" w:rsidRDefault="00115A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noWrap/>
            <w:vAlign w:val="center"/>
          </w:tcPr>
          <w:p w14:paraId="5ADC561B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E5F7FB"/>
            <w:noWrap/>
            <w:vAlign w:val="center"/>
          </w:tcPr>
          <w:p w14:paraId="51E037E1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9F3F2"/>
            <w:noWrap/>
            <w:vAlign w:val="center"/>
          </w:tcPr>
          <w:p w14:paraId="21CC9D10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8.87</w:t>
            </w:r>
          </w:p>
        </w:tc>
      </w:tr>
      <w:tr w:rsidR="00115A9B" w14:paraId="69C1049F" w14:textId="77777777">
        <w:trPr>
          <w:trHeight w:val="285"/>
        </w:trPr>
        <w:tc>
          <w:tcPr>
            <w:tcW w:w="2820" w:type="dxa"/>
            <w:vMerge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auto" w:fill="auto"/>
            <w:vAlign w:val="center"/>
          </w:tcPr>
          <w:p w14:paraId="6E273105" w14:textId="77777777" w:rsidR="00115A9B" w:rsidRDefault="00115A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70908719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信息安全与管理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739BB4B4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37704983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7.02</w:t>
            </w:r>
          </w:p>
        </w:tc>
      </w:tr>
      <w:tr w:rsidR="00115A9B" w14:paraId="107CC59B" w14:textId="77777777">
        <w:trPr>
          <w:trHeight w:val="285"/>
        </w:trPr>
        <w:tc>
          <w:tcPr>
            <w:tcW w:w="2820" w:type="dxa"/>
            <w:vMerge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auto" w:fill="auto"/>
            <w:vAlign w:val="center"/>
          </w:tcPr>
          <w:p w14:paraId="2CDB4664" w14:textId="77777777" w:rsidR="00115A9B" w:rsidRDefault="00115A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noWrap/>
            <w:vAlign w:val="center"/>
          </w:tcPr>
          <w:p w14:paraId="7328431E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幼儿发展与健康管理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E5F7FB"/>
            <w:noWrap/>
            <w:vAlign w:val="center"/>
          </w:tcPr>
          <w:p w14:paraId="6AA3B91A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9F3F2"/>
            <w:noWrap/>
            <w:vAlign w:val="center"/>
          </w:tcPr>
          <w:p w14:paraId="2601072B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6.62</w:t>
            </w:r>
          </w:p>
        </w:tc>
      </w:tr>
      <w:tr w:rsidR="00115A9B" w14:paraId="66C05A4C" w14:textId="77777777">
        <w:trPr>
          <w:trHeight w:val="285"/>
        </w:trPr>
        <w:tc>
          <w:tcPr>
            <w:tcW w:w="2820" w:type="dxa"/>
            <w:vMerge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auto" w:fill="auto"/>
            <w:vAlign w:val="center"/>
          </w:tcPr>
          <w:p w14:paraId="1DB57BA4" w14:textId="77777777" w:rsidR="00115A9B" w:rsidRDefault="00115A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5654FC1F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15591E49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16EB9503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4.90</w:t>
            </w:r>
          </w:p>
        </w:tc>
      </w:tr>
      <w:tr w:rsidR="00115A9B" w14:paraId="499E72BE" w14:textId="77777777">
        <w:trPr>
          <w:trHeight w:val="285"/>
        </w:trPr>
        <w:tc>
          <w:tcPr>
            <w:tcW w:w="2820" w:type="dxa"/>
            <w:vMerge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auto" w:fill="auto"/>
            <w:vAlign w:val="center"/>
          </w:tcPr>
          <w:p w14:paraId="7C54F703" w14:textId="77777777" w:rsidR="00115A9B" w:rsidRDefault="00115A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noWrap/>
            <w:vAlign w:val="center"/>
          </w:tcPr>
          <w:p w14:paraId="62953363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室内艺术设计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E5F7FB"/>
            <w:noWrap/>
            <w:vAlign w:val="center"/>
          </w:tcPr>
          <w:p w14:paraId="10E13C34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9F3F2"/>
            <w:noWrap/>
            <w:vAlign w:val="center"/>
          </w:tcPr>
          <w:p w14:paraId="2BCF4533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3.00</w:t>
            </w:r>
          </w:p>
        </w:tc>
      </w:tr>
      <w:tr w:rsidR="00115A9B" w14:paraId="3DC1A082" w14:textId="77777777">
        <w:trPr>
          <w:trHeight w:val="285"/>
        </w:trPr>
        <w:tc>
          <w:tcPr>
            <w:tcW w:w="2820" w:type="dxa"/>
            <w:vMerge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auto" w:fill="auto"/>
            <w:vAlign w:val="center"/>
          </w:tcPr>
          <w:p w14:paraId="5EA4CC39" w14:textId="77777777" w:rsidR="00115A9B" w:rsidRDefault="00115A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733B8171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云计算技术与应用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4CE1CAFB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0D34CDA3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1.59</w:t>
            </w:r>
          </w:p>
        </w:tc>
      </w:tr>
      <w:tr w:rsidR="00115A9B" w14:paraId="5A1D0281" w14:textId="77777777">
        <w:trPr>
          <w:trHeight w:val="285"/>
        </w:trPr>
        <w:tc>
          <w:tcPr>
            <w:tcW w:w="2820" w:type="dxa"/>
            <w:vMerge w:val="restart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DFEFFD"/>
            <w:noWrap/>
            <w:vAlign w:val="center"/>
          </w:tcPr>
          <w:p w14:paraId="48378134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交通与安全学院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noWrap/>
            <w:vAlign w:val="center"/>
          </w:tcPr>
          <w:p w14:paraId="146489E6" w14:textId="77777777" w:rsidR="00115A9B" w:rsidRDefault="0063438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E5F7FB"/>
            <w:noWrap/>
            <w:vAlign w:val="center"/>
          </w:tcPr>
          <w:p w14:paraId="700B0682" w14:textId="77777777" w:rsidR="00115A9B" w:rsidRDefault="00634380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9F3F2"/>
            <w:noWrap/>
            <w:vAlign w:val="center"/>
          </w:tcPr>
          <w:p w14:paraId="72058DC7" w14:textId="77777777" w:rsidR="00115A9B" w:rsidRDefault="00634380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29.08</w:t>
            </w:r>
          </w:p>
        </w:tc>
      </w:tr>
      <w:tr w:rsidR="00115A9B" w14:paraId="44B4582D" w14:textId="77777777">
        <w:trPr>
          <w:trHeight w:val="285"/>
        </w:trPr>
        <w:tc>
          <w:tcPr>
            <w:tcW w:w="2820" w:type="dxa"/>
            <w:vMerge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auto" w:fill="auto"/>
            <w:vAlign w:val="center"/>
          </w:tcPr>
          <w:p w14:paraId="25F5E868" w14:textId="77777777" w:rsidR="00115A9B" w:rsidRDefault="00115A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65E19394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新能源汽车运用与维修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19E77EA4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60F2264E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10.90</w:t>
            </w:r>
          </w:p>
        </w:tc>
      </w:tr>
      <w:tr w:rsidR="00115A9B" w14:paraId="44A8A2AA" w14:textId="77777777">
        <w:trPr>
          <w:trHeight w:val="285"/>
        </w:trPr>
        <w:tc>
          <w:tcPr>
            <w:tcW w:w="2820" w:type="dxa"/>
            <w:vMerge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auto" w:fill="auto"/>
            <w:vAlign w:val="center"/>
          </w:tcPr>
          <w:p w14:paraId="55A78805" w14:textId="77777777" w:rsidR="00115A9B" w:rsidRDefault="00115A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noWrap/>
            <w:vAlign w:val="center"/>
          </w:tcPr>
          <w:p w14:paraId="171A0135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城市轨道交通运营管理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E5F7FB"/>
            <w:noWrap/>
            <w:vAlign w:val="center"/>
          </w:tcPr>
          <w:p w14:paraId="5BAD1C7A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9F3F2"/>
            <w:noWrap/>
            <w:vAlign w:val="center"/>
          </w:tcPr>
          <w:p w14:paraId="1B2A6670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10.81</w:t>
            </w:r>
          </w:p>
        </w:tc>
      </w:tr>
      <w:tr w:rsidR="00115A9B" w14:paraId="40090C2A" w14:textId="77777777">
        <w:trPr>
          <w:trHeight w:val="285"/>
        </w:trPr>
        <w:tc>
          <w:tcPr>
            <w:tcW w:w="2820" w:type="dxa"/>
            <w:vMerge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auto" w:fill="auto"/>
            <w:vAlign w:val="center"/>
          </w:tcPr>
          <w:p w14:paraId="147534A5" w14:textId="77777777" w:rsidR="00115A9B" w:rsidRDefault="00115A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6F714C18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688130B9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3F371AB9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5.74</w:t>
            </w:r>
          </w:p>
        </w:tc>
      </w:tr>
      <w:tr w:rsidR="00115A9B" w14:paraId="1D85453A" w14:textId="77777777">
        <w:trPr>
          <w:trHeight w:val="285"/>
        </w:trPr>
        <w:tc>
          <w:tcPr>
            <w:tcW w:w="2820" w:type="dxa"/>
            <w:vMerge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auto" w:fill="auto"/>
            <w:vAlign w:val="center"/>
          </w:tcPr>
          <w:p w14:paraId="362482BF" w14:textId="77777777" w:rsidR="00115A9B" w:rsidRDefault="00115A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noWrap/>
            <w:vAlign w:val="center"/>
          </w:tcPr>
          <w:p w14:paraId="31B8AAE9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汽车运用安全管理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E5F7FB"/>
            <w:noWrap/>
            <w:vAlign w:val="center"/>
          </w:tcPr>
          <w:p w14:paraId="1481781A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9F3F2"/>
            <w:noWrap/>
            <w:vAlign w:val="center"/>
          </w:tcPr>
          <w:p w14:paraId="45E92D8D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1.32</w:t>
            </w:r>
          </w:p>
        </w:tc>
      </w:tr>
      <w:tr w:rsidR="00115A9B" w14:paraId="4F4EC857" w14:textId="77777777">
        <w:trPr>
          <w:trHeight w:val="285"/>
        </w:trPr>
        <w:tc>
          <w:tcPr>
            <w:tcW w:w="2820" w:type="dxa"/>
            <w:vMerge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auto" w:fill="auto"/>
            <w:vAlign w:val="center"/>
          </w:tcPr>
          <w:p w14:paraId="1CBD9518" w14:textId="77777777" w:rsidR="00115A9B" w:rsidRDefault="00115A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300D7716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汽车运用与维修技术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0F9E57C5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4899CCB3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0.31</w:t>
            </w:r>
          </w:p>
        </w:tc>
      </w:tr>
      <w:tr w:rsidR="00115A9B" w14:paraId="0EE9FE0F" w14:textId="77777777">
        <w:trPr>
          <w:trHeight w:val="285"/>
        </w:trPr>
        <w:tc>
          <w:tcPr>
            <w:tcW w:w="2820" w:type="dxa"/>
            <w:vMerge w:val="restart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1C689F3A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工业安全与职业健康学院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noWrap/>
            <w:vAlign w:val="center"/>
          </w:tcPr>
          <w:p w14:paraId="74B143F1" w14:textId="77777777" w:rsidR="00115A9B" w:rsidRDefault="0063438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E5F7FB"/>
            <w:noWrap/>
            <w:vAlign w:val="center"/>
          </w:tcPr>
          <w:p w14:paraId="4F886684" w14:textId="77777777" w:rsidR="00115A9B" w:rsidRDefault="00634380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9F3F2"/>
            <w:noWrap/>
            <w:vAlign w:val="center"/>
          </w:tcPr>
          <w:p w14:paraId="3ED1BA6F" w14:textId="77777777" w:rsidR="00115A9B" w:rsidRDefault="00634380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14.34</w:t>
            </w:r>
          </w:p>
        </w:tc>
      </w:tr>
      <w:tr w:rsidR="00115A9B" w14:paraId="0B1BB902" w14:textId="77777777">
        <w:trPr>
          <w:trHeight w:val="285"/>
        </w:trPr>
        <w:tc>
          <w:tcPr>
            <w:tcW w:w="2820" w:type="dxa"/>
            <w:vMerge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auto" w:fill="auto"/>
            <w:vAlign w:val="center"/>
          </w:tcPr>
          <w:p w14:paraId="41C42EBC" w14:textId="77777777" w:rsidR="00115A9B" w:rsidRDefault="00115A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1E41BF5C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5B56F6D3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3247E4A7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9.49</w:t>
            </w:r>
          </w:p>
        </w:tc>
      </w:tr>
      <w:tr w:rsidR="00115A9B" w14:paraId="28E537BF" w14:textId="77777777">
        <w:trPr>
          <w:trHeight w:val="285"/>
        </w:trPr>
        <w:tc>
          <w:tcPr>
            <w:tcW w:w="2820" w:type="dxa"/>
            <w:vMerge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auto" w:fill="auto"/>
            <w:vAlign w:val="center"/>
          </w:tcPr>
          <w:p w14:paraId="41952924" w14:textId="77777777" w:rsidR="00115A9B" w:rsidRDefault="00115A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noWrap/>
            <w:vAlign w:val="center"/>
          </w:tcPr>
          <w:p w14:paraId="12581263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民航安全技术管理（工业安全与职业健康学院）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E5F7FB"/>
            <w:noWrap/>
            <w:vAlign w:val="center"/>
          </w:tcPr>
          <w:p w14:paraId="57C61E4E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9F3F2"/>
            <w:noWrap/>
            <w:vAlign w:val="center"/>
          </w:tcPr>
          <w:p w14:paraId="668574F8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2.69</w:t>
            </w:r>
          </w:p>
        </w:tc>
      </w:tr>
      <w:tr w:rsidR="00115A9B" w14:paraId="0293767A" w14:textId="77777777">
        <w:trPr>
          <w:trHeight w:val="285"/>
        </w:trPr>
        <w:tc>
          <w:tcPr>
            <w:tcW w:w="2820" w:type="dxa"/>
            <w:vMerge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auto" w:fill="auto"/>
            <w:vAlign w:val="center"/>
          </w:tcPr>
          <w:p w14:paraId="7C985234" w14:textId="77777777" w:rsidR="00115A9B" w:rsidRDefault="00115A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7A96A174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工程安全评价与监理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7FBCD60C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0A6C94C1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2.16</w:t>
            </w:r>
          </w:p>
        </w:tc>
      </w:tr>
      <w:tr w:rsidR="00115A9B" w14:paraId="07B1C49B" w14:textId="77777777">
        <w:trPr>
          <w:trHeight w:val="285"/>
        </w:trPr>
        <w:tc>
          <w:tcPr>
            <w:tcW w:w="2820" w:type="dxa"/>
            <w:vMerge w:val="restart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DFEFFD"/>
            <w:noWrap/>
            <w:vAlign w:val="center"/>
          </w:tcPr>
          <w:p w14:paraId="6E34C8EF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noWrap/>
            <w:vAlign w:val="center"/>
          </w:tcPr>
          <w:p w14:paraId="7A0D75E1" w14:textId="77777777" w:rsidR="00115A9B" w:rsidRDefault="0063438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E5F7FB"/>
            <w:noWrap/>
            <w:vAlign w:val="center"/>
          </w:tcPr>
          <w:p w14:paraId="71702FA6" w14:textId="77777777" w:rsidR="00115A9B" w:rsidRDefault="00634380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9F3F2"/>
            <w:noWrap/>
            <w:vAlign w:val="center"/>
          </w:tcPr>
          <w:p w14:paraId="77E0D755" w14:textId="77777777" w:rsidR="00115A9B" w:rsidRDefault="00634380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13.81</w:t>
            </w:r>
          </w:p>
        </w:tc>
      </w:tr>
      <w:tr w:rsidR="00115A9B" w14:paraId="49BB5024" w14:textId="77777777">
        <w:trPr>
          <w:trHeight w:val="285"/>
        </w:trPr>
        <w:tc>
          <w:tcPr>
            <w:tcW w:w="2820" w:type="dxa"/>
            <w:vMerge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auto" w:fill="auto"/>
            <w:vAlign w:val="center"/>
          </w:tcPr>
          <w:p w14:paraId="49D01100" w14:textId="77777777" w:rsidR="00115A9B" w:rsidRDefault="00115A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4E290AA9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178AD12F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4387BF1B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5.96</w:t>
            </w:r>
          </w:p>
        </w:tc>
      </w:tr>
      <w:tr w:rsidR="00115A9B" w14:paraId="77DE4153" w14:textId="77777777">
        <w:trPr>
          <w:trHeight w:val="285"/>
        </w:trPr>
        <w:tc>
          <w:tcPr>
            <w:tcW w:w="2820" w:type="dxa"/>
            <w:vMerge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auto" w:fill="auto"/>
            <w:vAlign w:val="center"/>
          </w:tcPr>
          <w:p w14:paraId="31FE4D0C" w14:textId="77777777" w:rsidR="00115A9B" w:rsidRDefault="00115A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noWrap/>
            <w:vAlign w:val="center"/>
          </w:tcPr>
          <w:p w14:paraId="03DE8248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E5F7FB"/>
            <w:noWrap/>
            <w:vAlign w:val="center"/>
          </w:tcPr>
          <w:p w14:paraId="0A38AB1F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9F3F2"/>
            <w:noWrap/>
            <w:vAlign w:val="center"/>
          </w:tcPr>
          <w:p w14:paraId="3B09891F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4.90</w:t>
            </w:r>
          </w:p>
        </w:tc>
      </w:tr>
      <w:tr w:rsidR="00115A9B" w14:paraId="0054BDBE" w14:textId="77777777">
        <w:trPr>
          <w:trHeight w:val="285"/>
        </w:trPr>
        <w:tc>
          <w:tcPr>
            <w:tcW w:w="2820" w:type="dxa"/>
            <w:vMerge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auto" w:fill="auto"/>
            <w:vAlign w:val="center"/>
          </w:tcPr>
          <w:p w14:paraId="247D0FE7" w14:textId="77777777" w:rsidR="00115A9B" w:rsidRDefault="00115A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6CD7E968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民航安全技术管理（机械工程学院）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3222287A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6377A729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1.28</w:t>
            </w:r>
          </w:p>
        </w:tc>
      </w:tr>
      <w:tr w:rsidR="00115A9B" w14:paraId="29A53AF3" w14:textId="77777777">
        <w:trPr>
          <w:trHeight w:val="285"/>
        </w:trPr>
        <w:tc>
          <w:tcPr>
            <w:tcW w:w="2820" w:type="dxa"/>
            <w:vMerge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auto" w:fill="auto"/>
            <w:vAlign w:val="center"/>
          </w:tcPr>
          <w:p w14:paraId="4DFFE070" w14:textId="77777777" w:rsidR="00115A9B" w:rsidRDefault="00115A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noWrap/>
            <w:vAlign w:val="center"/>
          </w:tcPr>
          <w:p w14:paraId="6C520E4A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机电一体化技术（机械工程学院）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E5F7FB"/>
            <w:noWrap/>
            <w:vAlign w:val="center"/>
          </w:tcPr>
          <w:p w14:paraId="22FB20CD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9F3F2"/>
            <w:noWrap/>
            <w:vAlign w:val="center"/>
          </w:tcPr>
          <w:p w14:paraId="17260BF4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0.93</w:t>
            </w:r>
          </w:p>
        </w:tc>
      </w:tr>
      <w:tr w:rsidR="00115A9B" w14:paraId="317EA2FA" w14:textId="77777777">
        <w:trPr>
          <w:trHeight w:val="285"/>
        </w:trPr>
        <w:tc>
          <w:tcPr>
            <w:tcW w:w="2820" w:type="dxa"/>
            <w:vMerge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auto" w:fill="auto"/>
            <w:vAlign w:val="center"/>
          </w:tcPr>
          <w:p w14:paraId="42D355AB" w14:textId="77777777" w:rsidR="00115A9B" w:rsidRDefault="00115A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408A4F59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材料成型与控制技术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1512D516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0E8578F9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0.44</w:t>
            </w:r>
          </w:p>
        </w:tc>
      </w:tr>
      <w:tr w:rsidR="00115A9B" w14:paraId="6B146678" w14:textId="77777777">
        <w:trPr>
          <w:trHeight w:val="285"/>
        </w:trPr>
        <w:tc>
          <w:tcPr>
            <w:tcW w:w="2820" w:type="dxa"/>
            <w:vMerge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auto" w:fill="auto"/>
            <w:vAlign w:val="center"/>
          </w:tcPr>
          <w:p w14:paraId="623F2556" w14:textId="77777777" w:rsidR="00115A9B" w:rsidRDefault="00115A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noWrap/>
            <w:vAlign w:val="center"/>
          </w:tcPr>
          <w:p w14:paraId="2B885040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焊接技术与自动化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E5F7FB"/>
            <w:noWrap/>
            <w:vAlign w:val="center"/>
          </w:tcPr>
          <w:p w14:paraId="277B7254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9F3F2"/>
            <w:noWrap/>
            <w:vAlign w:val="center"/>
          </w:tcPr>
          <w:p w14:paraId="45DDDA81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0.31</w:t>
            </w:r>
          </w:p>
        </w:tc>
      </w:tr>
      <w:tr w:rsidR="00115A9B" w14:paraId="2EA41BB8" w14:textId="77777777">
        <w:trPr>
          <w:trHeight w:val="285"/>
        </w:trPr>
        <w:tc>
          <w:tcPr>
            <w:tcW w:w="2820" w:type="dxa"/>
            <w:vMerge w:val="restart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08AC011C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电气工程学院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49B337DC" w14:textId="77777777" w:rsidR="00115A9B" w:rsidRDefault="0063438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7B72BE99" w14:textId="77777777" w:rsidR="00115A9B" w:rsidRDefault="00634380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7C06DEF3" w14:textId="77777777" w:rsidR="00115A9B" w:rsidRDefault="00634380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10.77</w:t>
            </w:r>
          </w:p>
        </w:tc>
      </w:tr>
      <w:tr w:rsidR="00115A9B" w14:paraId="687F9635" w14:textId="77777777">
        <w:trPr>
          <w:trHeight w:val="285"/>
        </w:trPr>
        <w:tc>
          <w:tcPr>
            <w:tcW w:w="2820" w:type="dxa"/>
            <w:vMerge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auto" w:fill="auto"/>
            <w:vAlign w:val="center"/>
          </w:tcPr>
          <w:p w14:paraId="68C83D08" w14:textId="77777777" w:rsidR="00115A9B" w:rsidRDefault="00115A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noWrap/>
            <w:vAlign w:val="center"/>
          </w:tcPr>
          <w:p w14:paraId="64DA37EB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电梯工程技术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E5F7FB"/>
            <w:noWrap/>
            <w:vAlign w:val="center"/>
          </w:tcPr>
          <w:p w14:paraId="22A00E4F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9F3F2"/>
            <w:noWrap/>
            <w:vAlign w:val="center"/>
          </w:tcPr>
          <w:p w14:paraId="7151C1AA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3.31</w:t>
            </w:r>
          </w:p>
        </w:tc>
      </w:tr>
      <w:tr w:rsidR="00115A9B" w14:paraId="15A0115A" w14:textId="77777777">
        <w:trPr>
          <w:trHeight w:val="285"/>
        </w:trPr>
        <w:tc>
          <w:tcPr>
            <w:tcW w:w="2820" w:type="dxa"/>
            <w:vMerge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auto" w:fill="auto"/>
            <w:vAlign w:val="center"/>
          </w:tcPr>
          <w:p w14:paraId="01B26E69" w14:textId="77777777" w:rsidR="00115A9B" w:rsidRDefault="00115A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35426EFD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机电一体化技术（电气工程学院）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50A8A645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70FF850C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2.96</w:t>
            </w:r>
          </w:p>
        </w:tc>
      </w:tr>
      <w:tr w:rsidR="00115A9B" w14:paraId="07107992" w14:textId="77777777">
        <w:trPr>
          <w:trHeight w:val="285"/>
        </w:trPr>
        <w:tc>
          <w:tcPr>
            <w:tcW w:w="2820" w:type="dxa"/>
            <w:vMerge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auto" w:fill="auto"/>
            <w:vAlign w:val="center"/>
          </w:tcPr>
          <w:p w14:paraId="38C66411" w14:textId="77777777" w:rsidR="00115A9B" w:rsidRDefault="00115A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noWrap/>
            <w:vAlign w:val="center"/>
          </w:tcPr>
          <w:p w14:paraId="2DF9A6C2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安全生产监测监控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E5F7FB"/>
            <w:noWrap/>
            <w:vAlign w:val="center"/>
          </w:tcPr>
          <w:p w14:paraId="5D7F3E5C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9F3F2"/>
            <w:noWrap/>
            <w:vAlign w:val="center"/>
          </w:tcPr>
          <w:p w14:paraId="7588401C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1.99</w:t>
            </w:r>
          </w:p>
        </w:tc>
      </w:tr>
      <w:tr w:rsidR="00115A9B" w14:paraId="45CE4644" w14:textId="77777777">
        <w:trPr>
          <w:trHeight w:val="285"/>
        </w:trPr>
        <w:tc>
          <w:tcPr>
            <w:tcW w:w="2820" w:type="dxa"/>
            <w:vMerge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auto" w:fill="auto"/>
            <w:vAlign w:val="center"/>
          </w:tcPr>
          <w:p w14:paraId="1E149235" w14:textId="77777777" w:rsidR="00115A9B" w:rsidRDefault="00115A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1639CFA0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42DEF4D5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noWrap/>
            <w:vAlign w:val="center"/>
          </w:tcPr>
          <w:p w14:paraId="7E6362B2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1.68</w:t>
            </w:r>
          </w:p>
        </w:tc>
      </w:tr>
      <w:tr w:rsidR="00115A9B" w14:paraId="45B158A5" w14:textId="77777777">
        <w:trPr>
          <w:trHeight w:val="285"/>
        </w:trPr>
        <w:tc>
          <w:tcPr>
            <w:tcW w:w="2820" w:type="dxa"/>
            <w:vMerge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auto" w:fill="auto"/>
            <w:vAlign w:val="center"/>
          </w:tcPr>
          <w:p w14:paraId="156A856F" w14:textId="77777777" w:rsidR="00115A9B" w:rsidRDefault="00115A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noWrap/>
            <w:vAlign w:val="center"/>
          </w:tcPr>
          <w:p w14:paraId="328DA7ED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工业机器人技术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E5F7FB"/>
            <w:noWrap/>
            <w:vAlign w:val="center"/>
          </w:tcPr>
          <w:p w14:paraId="7F6FF633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9F3F2"/>
            <w:noWrap/>
            <w:vAlign w:val="center"/>
          </w:tcPr>
          <w:p w14:paraId="05451132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0.84</w:t>
            </w:r>
          </w:p>
        </w:tc>
      </w:tr>
    </w:tbl>
    <w:p w14:paraId="5B51D863" w14:textId="77777777" w:rsidR="00115A9B" w:rsidRDefault="00634380">
      <w:pPr>
        <w:spacing w:beforeLines="50" w:before="120" w:afterLines="50" w:after="120"/>
        <w:rPr>
          <w:rFonts w:cs="宋体"/>
          <w:color w:val="000000"/>
        </w:rPr>
      </w:pPr>
      <w:bookmarkStart w:id="2" w:name="_Toc124323635"/>
      <w:r>
        <w:rPr>
          <w:rFonts w:hint="eastAsia"/>
          <w:b/>
          <w:bCs/>
          <w:sz w:val="30"/>
          <w:szCs w:val="30"/>
        </w:rPr>
        <w:t>二、毕业生毕业去向落实率及去向</w:t>
      </w:r>
      <w:bookmarkEnd w:id="2"/>
    </w:p>
    <w:p w14:paraId="6DE72494" w14:textId="77777777" w:rsidR="00115A9B" w:rsidRPr="00B17D0B" w:rsidRDefault="00634380" w:rsidP="00B17D0B">
      <w:pPr>
        <w:rPr>
          <w:rFonts w:ascii="Calibri" w:eastAsia="宋体" w:hAnsi="Calibri" w:cs="宋体"/>
          <w:b/>
          <w:color w:val="006699"/>
          <w:sz w:val="24"/>
        </w:rPr>
      </w:pPr>
      <w:r w:rsidRPr="00B17D0B">
        <w:rPr>
          <w:rFonts w:ascii="Calibri" w:eastAsia="宋体" w:hAnsi="Calibri" w:cs="宋体" w:hint="eastAsia"/>
          <w:b/>
          <w:color w:val="006699"/>
          <w:sz w:val="24"/>
        </w:rPr>
        <w:t>1.</w:t>
      </w:r>
      <w:r w:rsidRPr="00B17D0B">
        <w:rPr>
          <w:rFonts w:ascii="Calibri" w:eastAsia="宋体" w:hAnsi="Calibri" w:cs="宋体"/>
          <w:b/>
          <w:color w:val="006699"/>
          <w:sz w:val="24"/>
        </w:rPr>
        <w:t>毕业生的毕业去向落实率</w:t>
      </w:r>
    </w:p>
    <w:p w14:paraId="57734111" w14:textId="77777777" w:rsidR="00115A9B" w:rsidRPr="00B17D0B" w:rsidRDefault="00634380" w:rsidP="00B17D0B">
      <w:pPr>
        <w:spacing w:line="400" w:lineRule="exact"/>
        <w:ind w:firstLineChars="200" w:firstLine="480"/>
        <w:rPr>
          <w:sz w:val="24"/>
        </w:rPr>
      </w:pPr>
      <w:r w:rsidRPr="00B17D0B">
        <w:rPr>
          <w:sz w:val="24"/>
        </w:rPr>
        <w:t>截至</w:t>
      </w:r>
      <w:r w:rsidRPr="00B17D0B">
        <w:rPr>
          <w:sz w:val="24"/>
        </w:rPr>
        <w:t>2022</w:t>
      </w:r>
      <w:r w:rsidRPr="00B17D0B">
        <w:rPr>
          <w:sz w:val="24"/>
        </w:rPr>
        <w:t>年</w:t>
      </w:r>
      <w:r w:rsidRPr="00B17D0B">
        <w:rPr>
          <w:sz w:val="24"/>
        </w:rPr>
        <w:t>12</w:t>
      </w:r>
      <w:r w:rsidRPr="00B17D0B">
        <w:rPr>
          <w:sz w:val="24"/>
        </w:rPr>
        <w:t>月</w:t>
      </w:r>
      <w:r w:rsidRPr="00B17D0B">
        <w:rPr>
          <w:sz w:val="24"/>
        </w:rPr>
        <w:t>31</w:t>
      </w:r>
      <w:r w:rsidRPr="00B17D0B">
        <w:rPr>
          <w:sz w:val="24"/>
        </w:rPr>
        <w:t>日，我校</w:t>
      </w:r>
      <w:r w:rsidRPr="00B17D0B">
        <w:rPr>
          <w:sz w:val="24"/>
        </w:rPr>
        <w:t>2022</w:t>
      </w:r>
      <w:r w:rsidRPr="00B17D0B">
        <w:rPr>
          <w:sz w:val="24"/>
        </w:rPr>
        <w:t>届毕业生的毕业去向落实率为</w:t>
      </w:r>
      <w:r w:rsidRPr="00B17D0B">
        <w:rPr>
          <w:sz w:val="24"/>
        </w:rPr>
        <w:t>95.06%</w:t>
      </w:r>
      <w:r w:rsidRPr="00B17D0B">
        <w:rPr>
          <w:sz w:val="24"/>
        </w:rPr>
        <w:t>。</w:t>
      </w:r>
    </w:p>
    <w:p w14:paraId="13BFE9C3" w14:textId="77777777" w:rsidR="00115A9B" w:rsidRPr="00B17D0B" w:rsidRDefault="00634380" w:rsidP="00B17D0B">
      <w:pPr>
        <w:rPr>
          <w:rFonts w:ascii="Calibri" w:eastAsia="宋体" w:hAnsi="Calibri" w:cs="宋体"/>
          <w:b/>
          <w:color w:val="006699"/>
          <w:sz w:val="24"/>
        </w:rPr>
      </w:pPr>
      <w:r w:rsidRPr="00B17D0B">
        <w:rPr>
          <w:rFonts w:ascii="Calibri" w:eastAsia="宋体" w:hAnsi="Calibri" w:cs="宋体" w:hint="eastAsia"/>
          <w:b/>
          <w:color w:val="006699"/>
          <w:sz w:val="24"/>
        </w:rPr>
        <w:t>2.</w:t>
      </w:r>
      <w:r w:rsidRPr="00B17D0B">
        <w:rPr>
          <w:rFonts w:ascii="Calibri" w:eastAsia="宋体" w:hAnsi="Calibri" w:cs="宋体"/>
          <w:b/>
          <w:color w:val="006699"/>
          <w:sz w:val="24"/>
        </w:rPr>
        <w:t>各学院及专业的毕业去向落实率</w:t>
      </w:r>
    </w:p>
    <w:p w14:paraId="44778FBE" w14:textId="77777777" w:rsidR="00115A9B" w:rsidRPr="00B17D0B" w:rsidRDefault="00634380" w:rsidP="00B17D0B">
      <w:pPr>
        <w:spacing w:line="400" w:lineRule="exact"/>
        <w:ind w:firstLineChars="200" w:firstLine="480"/>
        <w:rPr>
          <w:sz w:val="24"/>
        </w:rPr>
      </w:pPr>
      <w:r w:rsidRPr="00B17D0B">
        <w:rPr>
          <w:sz w:val="24"/>
        </w:rPr>
        <w:t>我校</w:t>
      </w:r>
      <w:r w:rsidRPr="00B17D0B">
        <w:rPr>
          <w:sz w:val="24"/>
        </w:rPr>
        <w:t>2022</w:t>
      </w:r>
      <w:r w:rsidRPr="00B17D0B">
        <w:rPr>
          <w:sz w:val="24"/>
        </w:rPr>
        <w:t>届</w:t>
      </w:r>
      <w:r w:rsidRPr="00B17D0B">
        <w:rPr>
          <w:rFonts w:hint="eastAsia"/>
          <w:sz w:val="24"/>
        </w:rPr>
        <w:t>各学院毕业生的毕业去向落实率均达到</w:t>
      </w:r>
      <w:r w:rsidRPr="00B17D0B">
        <w:rPr>
          <w:rFonts w:hint="eastAsia"/>
          <w:sz w:val="24"/>
        </w:rPr>
        <w:t>9</w:t>
      </w:r>
      <w:r w:rsidRPr="00B17D0B">
        <w:rPr>
          <w:sz w:val="24"/>
        </w:rPr>
        <w:t>0</w:t>
      </w:r>
      <w:r w:rsidRPr="00B17D0B">
        <w:rPr>
          <w:rFonts w:hint="eastAsia"/>
          <w:sz w:val="24"/>
        </w:rPr>
        <w:t>%</w:t>
      </w:r>
      <w:r w:rsidRPr="00B17D0B">
        <w:rPr>
          <w:rFonts w:hint="eastAsia"/>
          <w:sz w:val="24"/>
        </w:rPr>
        <w:t>以上，其中</w:t>
      </w:r>
      <w:r w:rsidRPr="00B17D0B">
        <w:rPr>
          <w:sz w:val="24"/>
        </w:rPr>
        <w:t>毕业去向落实率较高的学院是</w:t>
      </w:r>
      <w:r w:rsidRPr="00B17D0B">
        <w:rPr>
          <w:rFonts w:hint="eastAsia"/>
          <w:sz w:val="24"/>
        </w:rPr>
        <w:t>网络与信息安全学院（</w:t>
      </w:r>
      <w:r w:rsidRPr="00B17D0B">
        <w:rPr>
          <w:rFonts w:hint="eastAsia"/>
          <w:sz w:val="24"/>
        </w:rPr>
        <w:t>97.10%</w:t>
      </w:r>
      <w:r w:rsidRPr="00B17D0B">
        <w:rPr>
          <w:rFonts w:hint="eastAsia"/>
          <w:sz w:val="24"/>
        </w:rPr>
        <w:t>）、电气工程学院（</w:t>
      </w:r>
      <w:r w:rsidRPr="00B17D0B">
        <w:rPr>
          <w:rFonts w:hint="eastAsia"/>
          <w:sz w:val="24"/>
        </w:rPr>
        <w:t>96.73%</w:t>
      </w:r>
      <w:r w:rsidRPr="00B17D0B">
        <w:rPr>
          <w:rFonts w:hint="eastAsia"/>
          <w:sz w:val="24"/>
        </w:rPr>
        <w:t>）、机械工程学院（</w:t>
      </w:r>
      <w:r w:rsidRPr="00B17D0B">
        <w:rPr>
          <w:rFonts w:hint="eastAsia"/>
          <w:sz w:val="24"/>
        </w:rPr>
        <w:t>96.50%</w:t>
      </w:r>
      <w:r w:rsidRPr="00B17D0B">
        <w:rPr>
          <w:rFonts w:hint="eastAsia"/>
          <w:sz w:val="24"/>
        </w:rPr>
        <w:t>）</w:t>
      </w:r>
      <w:r w:rsidRPr="00B17D0B">
        <w:rPr>
          <w:sz w:val="24"/>
        </w:rPr>
        <w:t>。</w:t>
      </w:r>
    </w:p>
    <w:p w14:paraId="39D244D0" w14:textId="77777777" w:rsidR="00115A9B" w:rsidRDefault="00634380">
      <w:pPr>
        <w:jc w:val="center"/>
        <w:rPr>
          <w:rFonts w:cs="宋体"/>
          <w:color w:val="000000"/>
        </w:rPr>
      </w:pPr>
      <w:r>
        <w:rPr>
          <w:noProof/>
        </w:rPr>
        <w:lastRenderedPageBreak/>
        <w:drawing>
          <wp:inline distT="0" distB="0" distL="114300" distR="114300" wp14:anchorId="2E5624C7" wp14:editId="39CDA8AE">
            <wp:extent cx="5219700" cy="2524125"/>
            <wp:effectExtent l="0" t="0" r="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7DE15" w14:textId="37BD653E" w:rsidR="00115A9B" w:rsidRPr="00B17D0B" w:rsidRDefault="00B17D0B" w:rsidP="00B17D0B">
      <w:pPr>
        <w:jc w:val="center"/>
      </w:pPr>
      <w:bookmarkStart w:id="3" w:name="_Toc124323682"/>
      <w:r>
        <w:rPr>
          <w:rFonts w:hint="eastAsia"/>
        </w:rPr>
        <w:t>图</w:t>
      </w:r>
      <w:r>
        <w:rPr>
          <w:rFonts w:hint="eastAsia"/>
        </w:rPr>
        <w:t>1</w:t>
      </w:r>
      <w:r>
        <w:t>-1</w:t>
      </w:r>
      <w:proofErr w:type="gramStart"/>
      <w:r w:rsidR="00634380" w:rsidRPr="00B17D0B">
        <w:t>各</w:t>
      </w:r>
      <w:proofErr w:type="gramEnd"/>
      <w:r w:rsidR="00634380" w:rsidRPr="00B17D0B">
        <w:t>学院毕业生的毕业去向落实率</w:t>
      </w:r>
      <w:bookmarkEnd w:id="3"/>
    </w:p>
    <w:p w14:paraId="746F7BF4" w14:textId="77777777" w:rsidR="00115A9B" w:rsidRPr="00B17D0B" w:rsidRDefault="00634380" w:rsidP="00B17D0B">
      <w:pPr>
        <w:spacing w:line="400" w:lineRule="exact"/>
        <w:ind w:firstLineChars="200" w:firstLine="480"/>
        <w:rPr>
          <w:sz w:val="24"/>
        </w:rPr>
      </w:pPr>
      <w:r w:rsidRPr="00B17D0B">
        <w:rPr>
          <w:rFonts w:hint="eastAsia"/>
          <w:sz w:val="24"/>
        </w:rPr>
        <w:t>我校</w:t>
      </w:r>
      <w:r w:rsidRPr="00B17D0B">
        <w:rPr>
          <w:rFonts w:hint="eastAsia"/>
          <w:sz w:val="24"/>
        </w:rPr>
        <w:t>2022</w:t>
      </w:r>
      <w:r w:rsidRPr="00B17D0B">
        <w:rPr>
          <w:rFonts w:hint="eastAsia"/>
          <w:sz w:val="24"/>
        </w:rPr>
        <w:t>届云计算技术与应用、工程安全评价与监理、汽车运用安全管理、工业机器人技术、材料成型与控制技术、焊接技术与自动化、汽车运用与维修技术专业的毕业生毕业去向落实较为充分，毕业去向落实率均达到</w:t>
      </w:r>
      <w:r w:rsidRPr="00B17D0B">
        <w:rPr>
          <w:rFonts w:hint="eastAsia"/>
          <w:sz w:val="24"/>
        </w:rPr>
        <w:t>100.00%</w:t>
      </w:r>
      <w:r w:rsidRPr="00B17D0B">
        <w:rPr>
          <w:sz w:val="24"/>
        </w:rPr>
        <w:t>。</w:t>
      </w:r>
    </w:p>
    <w:p w14:paraId="73F345E9" w14:textId="726BC605" w:rsidR="00115A9B" w:rsidRPr="00FC3CA6" w:rsidRDefault="00FC3CA6" w:rsidP="00FC3CA6">
      <w:pPr>
        <w:jc w:val="center"/>
      </w:pPr>
      <w:bookmarkStart w:id="4" w:name="_Toc124323683"/>
      <w:r>
        <w:rPr>
          <w:rFonts w:hint="eastAsia"/>
        </w:rPr>
        <w:t>表</w:t>
      </w:r>
      <w:r>
        <w:rPr>
          <w:rFonts w:hint="eastAsia"/>
        </w:rPr>
        <w:t>1</w:t>
      </w:r>
      <w:r>
        <w:t>-3</w:t>
      </w:r>
      <w:proofErr w:type="gramStart"/>
      <w:r w:rsidR="00634380" w:rsidRPr="00FC3CA6">
        <w:t>各</w:t>
      </w:r>
      <w:proofErr w:type="gramEnd"/>
      <w:r w:rsidR="00634380" w:rsidRPr="00FC3CA6">
        <w:t>专业毕业生的毕业去向落实率</w:t>
      </w:r>
      <w:bookmarkEnd w:id="4"/>
    </w:p>
    <w:p w14:paraId="56CDF434" w14:textId="77777777" w:rsidR="00115A9B" w:rsidRDefault="00634380" w:rsidP="00FC3CA6">
      <w:pPr>
        <w:jc w:val="right"/>
        <w:rPr>
          <w:vanish/>
        </w:rPr>
      </w:pPr>
      <w:r>
        <w:t>单位：</w:t>
      </w:r>
      <w:r>
        <w:t>%</w:t>
      </w:r>
    </w:p>
    <w:p w14:paraId="361E52C5" w14:textId="77777777" w:rsidR="00115A9B" w:rsidRDefault="00634380" w:rsidP="00FC3CA6">
      <w:pPr>
        <w:jc w:val="right"/>
      </w:pPr>
      <w:r>
        <w:t xml:space="preserve"> </w:t>
      </w:r>
    </w:p>
    <w:tbl>
      <w:tblPr>
        <w:tblW w:w="5003" w:type="pct"/>
        <w:tblInd w:w="108" w:type="dxa"/>
        <w:tblLook w:val="04A0" w:firstRow="1" w:lastRow="0" w:firstColumn="1" w:lastColumn="0" w:noHBand="0" w:noVBand="1"/>
      </w:tblPr>
      <w:tblGrid>
        <w:gridCol w:w="2790"/>
        <w:gridCol w:w="1661"/>
        <w:gridCol w:w="2789"/>
        <w:gridCol w:w="1655"/>
      </w:tblGrid>
      <w:tr w:rsidR="00115A9B" w14:paraId="046FA3AB" w14:textId="77777777">
        <w:trPr>
          <w:trHeight w:val="285"/>
          <w:tblHeader/>
        </w:trPr>
        <w:tc>
          <w:tcPr>
            <w:tcW w:w="2790" w:type="dxa"/>
            <w:tcBorders>
              <w:top w:val="single" w:sz="8" w:space="0" w:color="9FDFFF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006699"/>
            <w:vAlign w:val="center"/>
          </w:tcPr>
          <w:p w14:paraId="445A2E47" w14:textId="77777777" w:rsidR="00115A9B" w:rsidRDefault="00634380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661" w:type="dxa"/>
            <w:tcBorders>
              <w:top w:val="single" w:sz="8" w:space="0" w:color="9FDFFF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23A5C3"/>
            <w:vAlign w:val="center"/>
          </w:tcPr>
          <w:p w14:paraId="52AE240C" w14:textId="77777777" w:rsidR="00115A9B" w:rsidRDefault="00634380">
            <w:pPr>
              <w:widowControl/>
              <w:jc w:val="center"/>
              <w:rPr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b/>
                <w:bCs/>
                <w:color w:val="FFFFFF"/>
                <w:kern w:val="0"/>
                <w:sz w:val="20"/>
                <w:szCs w:val="20"/>
              </w:rPr>
              <w:t>毕业去向落实率</w:t>
            </w:r>
          </w:p>
        </w:tc>
        <w:tc>
          <w:tcPr>
            <w:tcW w:w="2789" w:type="dxa"/>
            <w:tcBorders>
              <w:top w:val="single" w:sz="8" w:space="0" w:color="9FDFFF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006699"/>
            <w:vAlign w:val="center"/>
          </w:tcPr>
          <w:p w14:paraId="7DA9BA6B" w14:textId="77777777" w:rsidR="00115A9B" w:rsidRDefault="00634380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655" w:type="dxa"/>
            <w:tcBorders>
              <w:top w:val="single" w:sz="8" w:space="0" w:color="9FDFFF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23A5C3"/>
            <w:vAlign w:val="center"/>
          </w:tcPr>
          <w:p w14:paraId="7361A7CF" w14:textId="77777777" w:rsidR="00115A9B" w:rsidRDefault="00634380">
            <w:pPr>
              <w:widowControl/>
              <w:jc w:val="center"/>
              <w:rPr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b/>
                <w:bCs/>
                <w:color w:val="FFFFFF"/>
                <w:kern w:val="0"/>
                <w:sz w:val="20"/>
                <w:szCs w:val="20"/>
              </w:rPr>
              <w:t>毕业去向落实率</w:t>
            </w:r>
          </w:p>
        </w:tc>
      </w:tr>
      <w:tr w:rsidR="00115A9B" w14:paraId="7E0851A1" w14:textId="77777777">
        <w:trPr>
          <w:trHeight w:val="285"/>
        </w:trPr>
        <w:tc>
          <w:tcPr>
            <w:tcW w:w="2790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49E68726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云计算技术与应用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2BDBA734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100.00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24AA4D09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室内艺术设计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345A0F43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97.06</w:t>
            </w:r>
          </w:p>
        </w:tc>
      </w:tr>
      <w:tr w:rsidR="00115A9B" w14:paraId="2CCF1B84" w14:textId="77777777">
        <w:trPr>
          <w:trHeight w:val="285"/>
        </w:trPr>
        <w:tc>
          <w:tcPr>
            <w:tcW w:w="2790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20309AF5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工程安全评价与监理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E5F7FB"/>
            <w:vAlign w:val="center"/>
          </w:tcPr>
          <w:p w14:paraId="03B55A16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100.00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5F4DB07E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信息安全与管理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E5F7FB"/>
            <w:vAlign w:val="center"/>
          </w:tcPr>
          <w:p w14:paraId="4278BBF2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96.86</w:t>
            </w:r>
          </w:p>
        </w:tc>
      </w:tr>
      <w:tr w:rsidR="00115A9B" w14:paraId="4947FC40" w14:textId="77777777">
        <w:trPr>
          <w:trHeight w:val="495"/>
        </w:trPr>
        <w:tc>
          <w:tcPr>
            <w:tcW w:w="2790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205F604F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汽车运用安全管理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05FE89E0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100.00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10FBFB51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民航安全技术管理（机械工程学院）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2DE51AF5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96.56</w:t>
            </w:r>
          </w:p>
        </w:tc>
      </w:tr>
      <w:tr w:rsidR="00115A9B" w14:paraId="7AC63734" w14:textId="77777777">
        <w:trPr>
          <w:trHeight w:val="285"/>
        </w:trPr>
        <w:tc>
          <w:tcPr>
            <w:tcW w:w="2790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69A4F585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工业机器人技术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E5F7FB"/>
            <w:vAlign w:val="center"/>
          </w:tcPr>
          <w:p w14:paraId="786BDA16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100.00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5C9A77F9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新能源汽车运用与维修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E5F7FB"/>
            <w:vAlign w:val="center"/>
          </w:tcPr>
          <w:p w14:paraId="2CF98092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96.35</w:t>
            </w:r>
          </w:p>
        </w:tc>
      </w:tr>
      <w:tr w:rsidR="00115A9B" w14:paraId="67C53517" w14:textId="77777777">
        <w:trPr>
          <w:trHeight w:val="285"/>
        </w:trPr>
        <w:tc>
          <w:tcPr>
            <w:tcW w:w="2790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2140C1C0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材料成型与控制技术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4C559FF7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100.00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0BE6AFEF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2BF81833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95.82</w:t>
            </w:r>
          </w:p>
        </w:tc>
      </w:tr>
      <w:tr w:rsidR="00115A9B" w14:paraId="45F8C090" w14:textId="77777777">
        <w:trPr>
          <w:trHeight w:val="495"/>
        </w:trPr>
        <w:tc>
          <w:tcPr>
            <w:tcW w:w="2790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1392A806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焊接技术与自动化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E5F7FB"/>
            <w:vAlign w:val="center"/>
          </w:tcPr>
          <w:p w14:paraId="7C449A89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100.00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6EE967FD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机电一体化技术（机械工程学院）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E5F7FB"/>
            <w:vAlign w:val="center"/>
          </w:tcPr>
          <w:p w14:paraId="0B47363F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95.24</w:t>
            </w:r>
          </w:p>
        </w:tc>
      </w:tr>
      <w:tr w:rsidR="00115A9B" w14:paraId="304D351C" w14:textId="77777777">
        <w:trPr>
          <w:trHeight w:val="285"/>
        </w:trPr>
        <w:tc>
          <w:tcPr>
            <w:tcW w:w="2790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73003E8F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汽车运用与维修技术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6B6CE384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100.00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4B612AA0" w14:textId="77777777" w:rsidR="00115A9B" w:rsidRDefault="0063438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本校平均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69AD16B6" w14:textId="77777777" w:rsidR="00115A9B" w:rsidRDefault="00634380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95.06</w:t>
            </w:r>
          </w:p>
        </w:tc>
      </w:tr>
      <w:tr w:rsidR="00115A9B" w14:paraId="2BB83EC9" w14:textId="77777777">
        <w:trPr>
          <w:trHeight w:val="285"/>
        </w:trPr>
        <w:tc>
          <w:tcPr>
            <w:tcW w:w="2790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1CFB49B7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幼儿发展与健康管理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E5F7FB"/>
            <w:vAlign w:val="center"/>
          </w:tcPr>
          <w:p w14:paraId="6F47C373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99.33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2F22080B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E5F7FB"/>
            <w:vAlign w:val="center"/>
          </w:tcPr>
          <w:p w14:paraId="479B4BD0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94.82</w:t>
            </w:r>
          </w:p>
        </w:tc>
      </w:tr>
      <w:tr w:rsidR="00115A9B" w14:paraId="183E3240" w14:textId="77777777">
        <w:trPr>
          <w:trHeight w:val="285"/>
        </w:trPr>
        <w:tc>
          <w:tcPr>
            <w:tcW w:w="2790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564D5ECA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713A46F1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99.23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63C08A67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6C8A7F2F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94.73</w:t>
            </w:r>
          </w:p>
        </w:tc>
      </w:tr>
      <w:tr w:rsidR="00115A9B" w14:paraId="7156CAC6" w14:textId="77777777">
        <w:trPr>
          <w:trHeight w:val="495"/>
        </w:trPr>
        <w:tc>
          <w:tcPr>
            <w:tcW w:w="2790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251A849D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机电一体化技术（电气工程学院）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E5F7FB"/>
            <w:vAlign w:val="center"/>
          </w:tcPr>
          <w:p w14:paraId="055E39D4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98.51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0ADD35BD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电梯工程技术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E5F7FB"/>
            <w:vAlign w:val="center"/>
          </w:tcPr>
          <w:p w14:paraId="63633E38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94.66</w:t>
            </w:r>
          </w:p>
        </w:tc>
      </w:tr>
      <w:tr w:rsidR="00115A9B" w14:paraId="3373B8B1" w14:textId="77777777">
        <w:trPr>
          <w:trHeight w:val="495"/>
        </w:trPr>
        <w:tc>
          <w:tcPr>
            <w:tcW w:w="2790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29AE055E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1410AF4F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98.20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5F221A1A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民航安全技术管理（工业安全与职业健康学院）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3A503E53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93.44</w:t>
            </w:r>
          </w:p>
        </w:tc>
      </w:tr>
      <w:tr w:rsidR="00115A9B" w14:paraId="51479708" w14:textId="77777777">
        <w:trPr>
          <w:trHeight w:val="285"/>
        </w:trPr>
        <w:tc>
          <w:tcPr>
            <w:tcW w:w="2790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79811D2A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安全生产监测监控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E5F7FB"/>
            <w:vAlign w:val="center"/>
          </w:tcPr>
          <w:p w14:paraId="6948BD4E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97.77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26934CA7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E5F7FB"/>
            <w:vAlign w:val="center"/>
          </w:tcPr>
          <w:p w14:paraId="7BF06B0C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92.78</w:t>
            </w:r>
          </w:p>
        </w:tc>
      </w:tr>
      <w:tr w:rsidR="00115A9B" w14:paraId="73C0C478" w14:textId="77777777">
        <w:trPr>
          <w:trHeight w:val="285"/>
        </w:trPr>
        <w:tc>
          <w:tcPr>
            <w:tcW w:w="2790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4279E87F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59D91AC4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97.52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78E4A7BE" w14:textId="77777777" w:rsidR="00115A9B" w:rsidRDefault="006343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城市轨道交通运营管理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77041C5B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80.00</w:t>
            </w:r>
          </w:p>
        </w:tc>
      </w:tr>
    </w:tbl>
    <w:p w14:paraId="7BA00F2B" w14:textId="77777777" w:rsidR="00115A9B" w:rsidRPr="00FC3CA6" w:rsidRDefault="00634380" w:rsidP="00FC3CA6">
      <w:pPr>
        <w:rPr>
          <w:rFonts w:ascii="Calibri" w:eastAsia="宋体" w:hAnsi="Calibri" w:cs="宋体"/>
          <w:b/>
          <w:color w:val="006699"/>
          <w:sz w:val="24"/>
        </w:rPr>
      </w:pPr>
      <w:r w:rsidRPr="00FC3CA6">
        <w:rPr>
          <w:rFonts w:ascii="Calibri" w:eastAsia="宋体" w:hAnsi="Calibri" w:cs="宋体" w:hint="eastAsia"/>
          <w:b/>
          <w:color w:val="006699"/>
          <w:sz w:val="24"/>
        </w:rPr>
        <w:t>3.</w:t>
      </w:r>
      <w:r w:rsidRPr="00FC3CA6">
        <w:rPr>
          <w:rFonts w:ascii="Calibri" w:eastAsia="宋体" w:hAnsi="Calibri" w:cs="宋体"/>
          <w:b/>
          <w:color w:val="006699"/>
          <w:sz w:val="24"/>
        </w:rPr>
        <w:t>毕业去向分布</w:t>
      </w:r>
    </w:p>
    <w:p w14:paraId="32A7B5F9" w14:textId="77777777" w:rsidR="001075D4" w:rsidRDefault="00634380" w:rsidP="001075D4">
      <w:pPr>
        <w:spacing w:line="360" w:lineRule="auto"/>
        <w:ind w:firstLineChars="200" w:firstLine="480"/>
        <w:rPr>
          <w:rFonts w:ascii="Calibri" w:eastAsia="宋体" w:hAnsi="Calibri" w:cs="宋体"/>
          <w:sz w:val="24"/>
        </w:rPr>
      </w:pPr>
      <w:r w:rsidRPr="00B95F99">
        <w:rPr>
          <w:rFonts w:ascii="Calibri" w:eastAsia="宋体" w:hAnsi="Calibri" w:cs="宋体"/>
          <w:sz w:val="24"/>
        </w:rPr>
        <w:t>我校</w:t>
      </w:r>
      <w:r w:rsidRPr="00B95F99">
        <w:rPr>
          <w:rFonts w:ascii="Calibri" w:eastAsia="宋体" w:hAnsi="Calibri" w:cs="宋体"/>
          <w:sz w:val="24"/>
        </w:rPr>
        <w:t>2022</w:t>
      </w:r>
      <w:r w:rsidRPr="00B95F99">
        <w:rPr>
          <w:rFonts w:ascii="Calibri" w:eastAsia="宋体" w:hAnsi="Calibri" w:cs="宋体"/>
          <w:sz w:val="24"/>
        </w:rPr>
        <w:t>届毕业生毕业后以</w:t>
      </w:r>
      <w:r w:rsidRPr="00B95F99">
        <w:rPr>
          <w:rFonts w:ascii="Calibri" w:eastAsia="宋体" w:hAnsi="Calibri" w:cs="宋体"/>
          <w:sz w:val="24"/>
        </w:rPr>
        <w:t>“</w:t>
      </w:r>
      <w:r w:rsidRPr="00B95F99">
        <w:rPr>
          <w:rFonts w:ascii="Calibri" w:eastAsia="宋体" w:hAnsi="Calibri" w:cs="宋体"/>
          <w:sz w:val="24"/>
        </w:rPr>
        <w:t>签就业协议形式就业</w:t>
      </w:r>
      <w:r w:rsidRPr="00B95F99">
        <w:rPr>
          <w:rFonts w:ascii="Calibri" w:eastAsia="宋体" w:hAnsi="Calibri" w:cs="宋体"/>
          <w:sz w:val="24"/>
        </w:rPr>
        <w:t>”</w:t>
      </w:r>
      <w:r w:rsidRPr="00B95F99">
        <w:rPr>
          <w:rFonts w:ascii="Calibri" w:eastAsia="宋体" w:hAnsi="Calibri" w:cs="宋体"/>
          <w:sz w:val="24"/>
        </w:rPr>
        <w:t>为主（</w:t>
      </w:r>
      <w:r w:rsidRPr="00B95F99">
        <w:rPr>
          <w:rFonts w:ascii="Calibri" w:eastAsia="宋体" w:hAnsi="Calibri" w:cs="宋体"/>
          <w:sz w:val="24"/>
        </w:rPr>
        <w:t>72.51%</w:t>
      </w:r>
      <w:r w:rsidRPr="00B95F99">
        <w:rPr>
          <w:rFonts w:ascii="Calibri" w:eastAsia="宋体" w:hAnsi="Calibri" w:cs="宋体"/>
          <w:sz w:val="24"/>
        </w:rPr>
        <w:t>）</w:t>
      </w:r>
      <w:r w:rsidRPr="00B95F99">
        <w:rPr>
          <w:rFonts w:ascii="Calibri" w:eastAsia="宋体" w:hAnsi="Calibri" w:cs="宋体" w:hint="eastAsia"/>
          <w:sz w:val="24"/>
        </w:rPr>
        <w:t>，其次是“签劳动合同形式就业”（</w:t>
      </w:r>
      <w:r w:rsidRPr="00B95F99">
        <w:rPr>
          <w:rFonts w:ascii="Calibri" w:eastAsia="宋体" w:hAnsi="Calibri" w:cs="宋体" w:hint="eastAsia"/>
          <w:sz w:val="24"/>
        </w:rPr>
        <w:t>8</w:t>
      </w:r>
      <w:r w:rsidRPr="00B95F99">
        <w:rPr>
          <w:rFonts w:ascii="Calibri" w:eastAsia="宋体" w:hAnsi="Calibri" w:cs="宋体"/>
          <w:sz w:val="24"/>
        </w:rPr>
        <w:t>.95</w:t>
      </w:r>
      <w:r w:rsidRPr="00B95F99">
        <w:rPr>
          <w:rFonts w:ascii="Calibri" w:eastAsia="宋体" w:hAnsi="Calibri" w:cs="宋体" w:hint="eastAsia"/>
          <w:sz w:val="24"/>
        </w:rPr>
        <w:t>%</w:t>
      </w:r>
      <w:r w:rsidRPr="00B95F99">
        <w:rPr>
          <w:rFonts w:ascii="Calibri" w:eastAsia="宋体" w:hAnsi="Calibri" w:cs="宋体" w:hint="eastAsia"/>
          <w:sz w:val="24"/>
        </w:rPr>
        <w:t>）</w:t>
      </w:r>
      <w:r w:rsidRPr="00B95F99">
        <w:rPr>
          <w:rFonts w:ascii="Calibri" w:eastAsia="宋体" w:hAnsi="Calibri" w:cs="宋体"/>
          <w:sz w:val="24"/>
        </w:rPr>
        <w:t>。</w:t>
      </w:r>
    </w:p>
    <w:p w14:paraId="0BB91D1B" w14:textId="77777777" w:rsidR="001075D4" w:rsidRPr="001075D4" w:rsidRDefault="001075D4" w:rsidP="001075D4">
      <w:pPr>
        <w:spacing w:line="360" w:lineRule="auto"/>
        <w:rPr>
          <w:rFonts w:ascii="Calibri" w:eastAsia="宋体" w:hAnsi="Calibri" w:cs="宋体"/>
          <w:b/>
          <w:color w:val="006699"/>
          <w:sz w:val="24"/>
        </w:rPr>
      </w:pPr>
      <w:r w:rsidRPr="001075D4">
        <w:rPr>
          <w:rFonts w:ascii="Calibri" w:eastAsia="宋体" w:hAnsi="Calibri" w:cs="宋体" w:hint="eastAsia"/>
          <w:b/>
          <w:color w:val="006699"/>
          <w:sz w:val="24"/>
        </w:rPr>
        <w:t>4.</w:t>
      </w:r>
      <w:r w:rsidRPr="001075D4">
        <w:rPr>
          <w:rFonts w:ascii="Calibri" w:eastAsia="宋体" w:hAnsi="Calibri" w:cs="宋体"/>
          <w:b/>
          <w:color w:val="006699"/>
          <w:sz w:val="24"/>
        </w:rPr>
        <w:t>各学院及专业的毕业去向</w:t>
      </w:r>
    </w:p>
    <w:p w14:paraId="12CB3537" w14:textId="4DA9533E" w:rsidR="001075D4" w:rsidRDefault="001075D4" w:rsidP="000257A1">
      <w:pPr>
        <w:spacing w:line="360" w:lineRule="auto"/>
        <w:ind w:firstLineChars="200" w:firstLine="480"/>
        <w:rPr>
          <w:rFonts w:ascii="Calibri" w:eastAsia="宋体" w:hAnsi="Calibri" w:cs="宋体" w:hint="eastAsia"/>
          <w:sz w:val="24"/>
        </w:rPr>
      </w:pPr>
      <w:r w:rsidRPr="001075D4">
        <w:rPr>
          <w:rFonts w:ascii="Calibri" w:eastAsia="宋体" w:hAnsi="Calibri" w:cs="宋体"/>
          <w:sz w:val="24"/>
        </w:rPr>
        <w:lastRenderedPageBreak/>
        <w:t>我校</w:t>
      </w:r>
      <w:r w:rsidRPr="001075D4">
        <w:rPr>
          <w:rFonts w:ascii="Calibri" w:eastAsia="宋体" w:hAnsi="Calibri" w:cs="宋体"/>
          <w:sz w:val="24"/>
        </w:rPr>
        <w:t>2022</w:t>
      </w:r>
      <w:r w:rsidRPr="001075D4">
        <w:rPr>
          <w:rFonts w:ascii="Calibri" w:eastAsia="宋体" w:hAnsi="Calibri" w:cs="宋体"/>
          <w:sz w:val="24"/>
        </w:rPr>
        <w:t>届毕业生</w:t>
      </w:r>
      <w:r w:rsidRPr="001075D4">
        <w:rPr>
          <w:rFonts w:ascii="Calibri" w:eastAsia="宋体" w:hAnsi="Calibri" w:cs="宋体" w:hint="eastAsia"/>
          <w:sz w:val="24"/>
        </w:rPr>
        <w:t>“签就业协议形式就业”</w:t>
      </w:r>
      <w:r w:rsidRPr="001075D4">
        <w:rPr>
          <w:rFonts w:ascii="Calibri" w:eastAsia="宋体" w:hAnsi="Calibri" w:cs="宋体"/>
          <w:sz w:val="24"/>
        </w:rPr>
        <w:t>比例较高的学院是</w:t>
      </w:r>
      <w:r w:rsidRPr="001075D4">
        <w:rPr>
          <w:rFonts w:ascii="Calibri" w:eastAsia="宋体" w:hAnsi="Calibri" w:cs="宋体" w:hint="eastAsia"/>
          <w:sz w:val="24"/>
        </w:rPr>
        <w:t>网络与信息安全学院（</w:t>
      </w:r>
      <w:r w:rsidRPr="001075D4">
        <w:rPr>
          <w:rFonts w:ascii="Calibri" w:eastAsia="宋体" w:hAnsi="Calibri" w:cs="宋体"/>
          <w:sz w:val="24"/>
        </w:rPr>
        <w:t>75.17</w:t>
      </w:r>
      <w:r w:rsidRPr="001075D4">
        <w:rPr>
          <w:rFonts w:ascii="Calibri" w:eastAsia="宋体" w:hAnsi="Calibri" w:cs="宋体" w:hint="eastAsia"/>
          <w:sz w:val="24"/>
        </w:rPr>
        <w:t>%</w:t>
      </w:r>
      <w:r w:rsidRPr="001075D4">
        <w:rPr>
          <w:rFonts w:ascii="Calibri" w:eastAsia="宋体" w:hAnsi="Calibri" w:cs="宋体" w:hint="eastAsia"/>
          <w:sz w:val="24"/>
        </w:rPr>
        <w:t>）、机械工程学院（</w:t>
      </w:r>
      <w:r w:rsidRPr="001075D4">
        <w:rPr>
          <w:rFonts w:ascii="Calibri" w:eastAsia="宋体" w:hAnsi="Calibri" w:cs="宋体"/>
          <w:sz w:val="24"/>
        </w:rPr>
        <w:t>74.12</w:t>
      </w:r>
      <w:r w:rsidRPr="001075D4">
        <w:rPr>
          <w:rFonts w:ascii="Calibri" w:eastAsia="宋体" w:hAnsi="Calibri" w:cs="宋体" w:hint="eastAsia"/>
          <w:sz w:val="24"/>
        </w:rPr>
        <w:t>%</w:t>
      </w:r>
      <w:r w:rsidRPr="001075D4">
        <w:rPr>
          <w:rFonts w:ascii="Calibri" w:eastAsia="宋体" w:hAnsi="Calibri" w:cs="宋体" w:hint="eastAsia"/>
          <w:sz w:val="24"/>
        </w:rPr>
        <w:t>）</w:t>
      </w:r>
      <w:r w:rsidRPr="001075D4">
        <w:rPr>
          <w:rFonts w:ascii="Calibri" w:eastAsia="宋体" w:hAnsi="Calibri" w:cs="宋体"/>
          <w:sz w:val="24"/>
        </w:rPr>
        <w:t>，</w:t>
      </w:r>
      <w:r w:rsidRPr="001075D4">
        <w:rPr>
          <w:rFonts w:ascii="Calibri" w:eastAsia="宋体" w:hAnsi="Calibri" w:cs="宋体" w:hint="eastAsia"/>
          <w:sz w:val="24"/>
        </w:rPr>
        <w:t>“国内升学”</w:t>
      </w:r>
      <w:r w:rsidRPr="001075D4">
        <w:rPr>
          <w:rFonts w:ascii="Calibri" w:eastAsia="宋体" w:hAnsi="Calibri" w:cs="宋体"/>
          <w:sz w:val="24"/>
        </w:rPr>
        <w:t>比例较高的学院是</w:t>
      </w:r>
      <w:r w:rsidRPr="001075D4">
        <w:rPr>
          <w:rFonts w:ascii="Calibri" w:eastAsia="宋体" w:hAnsi="Calibri" w:cs="宋体" w:hint="eastAsia"/>
          <w:sz w:val="24"/>
        </w:rPr>
        <w:t>电气工程学院（</w:t>
      </w:r>
      <w:r w:rsidRPr="001075D4">
        <w:rPr>
          <w:rFonts w:ascii="Calibri" w:eastAsia="宋体" w:hAnsi="Calibri" w:cs="宋体"/>
          <w:sz w:val="24"/>
        </w:rPr>
        <w:t>9.84</w:t>
      </w:r>
      <w:r w:rsidRPr="001075D4">
        <w:rPr>
          <w:rFonts w:ascii="Calibri" w:eastAsia="宋体" w:hAnsi="Calibri" w:cs="宋体" w:hint="eastAsia"/>
          <w:sz w:val="24"/>
        </w:rPr>
        <w:t>%</w:t>
      </w:r>
      <w:r w:rsidRPr="001075D4">
        <w:rPr>
          <w:rFonts w:ascii="Calibri" w:eastAsia="宋体" w:hAnsi="Calibri" w:cs="宋体" w:hint="eastAsia"/>
          <w:sz w:val="24"/>
        </w:rPr>
        <w:t>）</w:t>
      </w:r>
      <w:r w:rsidRPr="001075D4">
        <w:rPr>
          <w:rFonts w:ascii="Calibri" w:eastAsia="宋体" w:hAnsi="Calibri" w:cs="宋体"/>
          <w:sz w:val="24"/>
        </w:rPr>
        <w:t>。</w:t>
      </w:r>
    </w:p>
    <w:p w14:paraId="63F8A865" w14:textId="77777777" w:rsidR="000257A1" w:rsidRDefault="000257A1" w:rsidP="000257A1">
      <w:pPr>
        <w:jc w:val="center"/>
      </w:pPr>
      <w:bookmarkStart w:id="5" w:name="_Toc124323685"/>
      <w:r>
        <w:rPr>
          <w:rFonts w:hint="eastAsia"/>
        </w:rPr>
        <w:t>表</w:t>
      </w:r>
      <w:r>
        <w:rPr>
          <w:rFonts w:hint="eastAsia"/>
        </w:rPr>
        <w:t>1</w:t>
      </w:r>
      <w:r>
        <w:t>-4</w:t>
      </w:r>
      <w:proofErr w:type="gramStart"/>
      <w:r>
        <w:t>各</w:t>
      </w:r>
      <w:proofErr w:type="gramEnd"/>
      <w:r>
        <w:t>学院毕业去向</w:t>
      </w:r>
      <w:bookmarkEnd w:id="5"/>
    </w:p>
    <w:p w14:paraId="556116BD" w14:textId="77777777" w:rsidR="000257A1" w:rsidRDefault="000257A1" w:rsidP="000257A1">
      <w:pPr>
        <w:jc w:val="right"/>
        <w:rPr>
          <w:b/>
          <w:vanish/>
          <w:sz w:val="18"/>
        </w:rPr>
      </w:pPr>
      <w:r>
        <w:rPr>
          <w:b/>
          <w:sz w:val="18"/>
        </w:rPr>
        <w:t>单位：</w:t>
      </w:r>
      <w:r>
        <w:rPr>
          <w:b/>
          <w:sz w:val="18"/>
        </w:rPr>
        <w:t>%</w:t>
      </w:r>
    </w:p>
    <w:p w14:paraId="08B227A8" w14:textId="77777777" w:rsidR="000257A1" w:rsidRDefault="000257A1" w:rsidP="000257A1">
      <w:r>
        <w:t xml:space="preserve"> </w:t>
      </w:r>
    </w:p>
    <w:tbl>
      <w:tblPr>
        <w:tblW w:w="5182" w:type="pct"/>
        <w:tblInd w:w="108" w:type="dxa"/>
        <w:tblLook w:val="04A0" w:firstRow="1" w:lastRow="0" w:firstColumn="1" w:lastColumn="0" w:noHBand="0" w:noVBand="1"/>
      </w:tblPr>
      <w:tblGrid>
        <w:gridCol w:w="1253"/>
        <w:gridCol w:w="896"/>
        <w:gridCol w:w="897"/>
        <w:gridCol w:w="835"/>
        <w:gridCol w:w="835"/>
        <w:gridCol w:w="835"/>
        <w:gridCol w:w="835"/>
        <w:gridCol w:w="844"/>
        <w:gridCol w:w="830"/>
        <w:gridCol w:w="1154"/>
      </w:tblGrid>
      <w:tr w:rsidR="000257A1" w14:paraId="65555F0F" w14:textId="77777777" w:rsidTr="0011529C">
        <w:trPr>
          <w:trHeight w:val="285"/>
          <w:tblHeader/>
        </w:trPr>
        <w:tc>
          <w:tcPr>
            <w:tcW w:w="1253" w:type="dxa"/>
            <w:vMerge w:val="restart"/>
            <w:tcBorders>
              <w:top w:val="single" w:sz="8" w:space="0" w:color="9FDFFF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0F487B"/>
            <w:vAlign w:val="center"/>
          </w:tcPr>
          <w:p w14:paraId="35A80716" w14:textId="77777777" w:rsidR="000257A1" w:rsidRDefault="000257A1" w:rsidP="0011529C">
            <w:pPr>
              <w:widowControl/>
              <w:jc w:val="center"/>
              <w:rPr>
                <w:rFonts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FFFFFF"/>
                <w:kern w:val="0"/>
                <w:sz w:val="20"/>
                <w:szCs w:val="20"/>
              </w:rPr>
              <w:t>学院名称</w:t>
            </w:r>
          </w:p>
        </w:tc>
        <w:tc>
          <w:tcPr>
            <w:tcW w:w="5977" w:type="dxa"/>
            <w:gridSpan w:val="7"/>
            <w:tcBorders>
              <w:top w:val="single" w:sz="8" w:space="0" w:color="9FDFFF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006699"/>
            <w:vAlign w:val="center"/>
          </w:tcPr>
          <w:p w14:paraId="0A24B388" w14:textId="77777777" w:rsidR="000257A1" w:rsidRDefault="000257A1" w:rsidP="0011529C">
            <w:pPr>
              <w:widowControl/>
              <w:jc w:val="center"/>
              <w:rPr>
                <w:rFonts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FFFFFF"/>
                <w:kern w:val="0"/>
                <w:sz w:val="20"/>
                <w:szCs w:val="20"/>
              </w:rPr>
              <w:t>就业</w:t>
            </w:r>
          </w:p>
        </w:tc>
        <w:tc>
          <w:tcPr>
            <w:tcW w:w="830" w:type="dxa"/>
            <w:tcBorders>
              <w:top w:val="single" w:sz="8" w:space="0" w:color="9FDFFF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23A5C3"/>
            <w:vAlign w:val="center"/>
          </w:tcPr>
          <w:p w14:paraId="3D082865" w14:textId="77777777" w:rsidR="000257A1" w:rsidRDefault="000257A1" w:rsidP="0011529C">
            <w:pPr>
              <w:widowControl/>
              <w:jc w:val="center"/>
              <w:rPr>
                <w:rFonts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FFFFFF"/>
                <w:kern w:val="0"/>
                <w:sz w:val="20"/>
                <w:szCs w:val="20"/>
              </w:rPr>
              <w:t>升学</w:t>
            </w:r>
          </w:p>
        </w:tc>
        <w:tc>
          <w:tcPr>
            <w:tcW w:w="1154" w:type="dxa"/>
            <w:tcBorders>
              <w:top w:val="single" w:sz="8" w:space="0" w:color="9FDFFF"/>
              <w:left w:val="nil"/>
              <w:bottom w:val="single" w:sz="8" w:space="0" w:color="9FDFFF"/>
              <w:right w:val="nil"/>
            </w:tcBorders>
            <w:shd w:val="clear" w:color="000000" w:fill="66CCCC"/>
            <w:vAlign w:val="center"/>
          </w:tcPr>
          <w:p w14:paraId="7D02892C" w14:textId="77777777" w:rsidR="000257A1" w:rsidRDefault="000257A1" w:rsidP="0011529C">
            <w:pPr>
              <w:widowControl/>
              <w:jc w:val="center"/>
              <w:rPr>
                <w:rFonts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FFFFFF"/>
                <w:kern w:val="0"/>
                <w:sz w:val="20"/>
                <w:szCs w:val="20"/>
              </w:rPr>
              <w:t>未就业</w:t>
            </w:r>
          </w:p>
        </w:tc>
      </w:tr>
      <w:tr w:rsidR="000257A1" w14:paraId="086A2B3D" w14:textId="77777777" w:rsidTr="0011529C">
        <w:trPr>
          <w:trHeight w:val="285"/>
          <w:tblHeader/>
        </w:trPr>
        <w:tc>
          <w:tcPr>
            <w:tcW w:w="1253" w:type="dxa"/>
            <w:vMerge/>
            <w:tcBorders>
              <w:top w:val="single" w:sz="8" w:space="0" w:color="9FDFFF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auto" w:fill="auto"/>
            <w:vAlign w:val="center"/>
          </w:tcPr>
          <w:p w14:paraId="172CA8E1" w14:textId="77777777" w:rsidR="000257A1" w:rsidRDefault="000257A1" w:rsidP="0011529C">
            <w:pPr>
              <w:widowControl/>
              <w:jc w:val="left"/>
              <w:rPr>
                <w:rFonts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006699"/>
            <w:vAlign w:val="center"/>
          </w:tcPr>
          <w:p w14:paraId="27577ED4" w14:textId="77777777" w:rsidR="000257A1" w:rsidRDefault="000257A1" w:rsidP="0011529C">
            <w:pPr>
              <w:widowControl/>
              <w:jc w:val="center"/>
              <w:rPr>
                <w:rFonts w:cs="宋体"/>
                <w:b/>
                <w:bCs/>
                <w:color w:val="FFFFFF"/>
                <w:kern w:val="0"/>
                <w:sz w:val="20"/>
                <w:szCs w:val="20"/>
              </w:rPr>
            </w:pPr>
            <w:proofErr w:type="gramStart"/>
            <w:r>
              <w:rPr>
                <w:rFonts w:cs="宋体" w:hint="eastAsia"/>
                <w:b/>
                <w:bCs/>
                <w:color w:val="FFFFFF"/>
                <w:kern w:val="0"/>
                <w:sz w:val="20"/>
                <w:szCs w:val="20"/>
              </w:rPr>
              <w:t>签就业</w:t>
            </w:r>
            <w:proofErr w:type="gramEnd"/>
            <w:r>
              <w:rPr>
                <w:rFonts w:cs="宋体" w:hint="eastAsia"/>
                <w:b/>
                <w:bCs/>
                <w:color w:val="FFFFFF"/>
                <w:kern w:val="0"/>
                <w:sz w:val="20"/>
                <w:szCs w:val="20"/>
              </w:rPr>
              <w:t>协议形式就业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006699"/>
            <w:vAlign w:val="center"/>
          </w:tcPr>
          <w:p w14:paraId="62A9629B" w14:textId="77777777" w:rsidR="000257A1" w:rsidRDefault="000257A1" w:rsidP="0011529C">
            <w:pPr>
              <w:widowControl/>
              <w:jc w:val="center"/>
              <w:rPr>
                <w:rFonts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FFFFFF"/>
                <w:kern w:val="0"/>
                <w:sz w:val="20"/>
                <w:szCs w:val="20"/>
              </w:rPr>
              <w:t>签劳动合同形式就业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006699"/>
            <w:vAlign w:val="center"/>
          </w:tcPr>
          <w:p w14:paraId="1738BB1D" w14:textId="77777777" w:rsidR="000257A1" w:rsidRDefault="000257A1" w:rsidP="0011529C">
            <w:pPr>
              <w:widowControl/>
              <w:jc w:val="center"/>
              <w:rPr>
                <w:rFonts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FFFFFF"/>
                <w:kern w:val="0"/>
                <w:sz w:val="20"/>
                <w:szCs w:val="20"/>
              </w:rPr>
              <w:t>其他录用形式就业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006699"/>
            <w:vAlign w:val="center"/>
          </w:tcPr>
          <w:p w14:paraId="766F031A" w14:textId="77777777" w:rsidR="000257A1" w:rsidRDefault="000257A1" w:rsidP="0011529C">
            <w:pPr>
              <w:widowControl/>
              <w:jc w:val="center"/>
              <w:rPr>
                <w:rFonts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FFFFFF"/>
                <w:kern w:val="0"/>
                <w:sz w:val="20"/>
                <w:szCs w:val="20"/>
              </w:rPr>
              <w:t>应征义务兵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006699"/>
            <w:vAlign w:val="center"/>
          </w:tcPr>
          <w:p w14:paraId="1BD6E5CC" w14:textId="77777777" w:rsidR="000257A1" w:rsidRDefault="000257A1" w:rsidP="0011529C">
            <w:pPr>
              <w:widowControl/>
              <w:jc w:val="center"/>
              <w:rPr>
                <w:rFonts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FFFFFF"/>
                <w:kern w:val="0"/>
                <w:sz w:val="20"/>
                <w:szCs w:val="20"/>
              </w:rPr>
              <w:t>自由职业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006699"/>
            <w:vAlign w:val="center"/>
          </w:tcPr>
          <w:p w14:paraId="1E3A8593" w14:textId="77777777" w:rsidR="000257A1" w:rsidRDefault="000257A1" w:rsidP="0011529C">
            <w:pPr>
              <w:widowControl/>
              <w:jc w:val="center"/>
              <w:rPr>
                <w:rFonts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FFFFFF"/>
                <w:kern w:val="0"/>
                <w:sz w:val="20"/>
                <w:szCs w:val="20"/>
              </w:rPr>
              <w:t>自主创业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006699"/>
            <w:vAlign w:val="center"/>
          </w:tcPr>
          <w:p w14:paraId="4623104C" w14:textId="77777777" w:rsidR="000257A1" w:rsidRDefault="000257A1" w:rsidP="0011529C">
            <w:pPr>
              <w:widowControl/>
              <w:jc w:val="center"/>
              <w:rPr>
                <w:rFonts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FFFFFF"/>
                <w:kern w:val="0"/>
                <w:sz w:val="20"/>
                <w:szCs w:val="20"/>
              </w:rPr>
              <w:t>国家基层</w:t>
            </w:r>
          </w:p>
          <w:p w14:paraId="4A3520C8" w14:textId="77777777" w:rsidR="000257A1" w:rsidRDefault="000257A1" w:rsidP="0011529C">
            <w:pPr>
              <w:widowControl/>
              <w:jc w:val="center"/>
              <w:rPr>
                <w:rFonts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FFFFFF"/>
                <w:kern w:val="0"/>
                <w:sz w:val="20"/>
                <w:szCs w:val="20"/>
              </w:rPr>
              <w:t>项目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23A5C3"/>
            <w:vAlign w:val="center"/>
          </w:tcPr>
          <w:p w14:paraId="73376515" w14:textId="77777777" w:rsidR="000257A1" w:rsidRDefault="000257A1" w:rsidP="0011529C">
            <w:pPr>
              <w:widowControl/>
              <w:jc w:val="center"/>
              <w:rPr>
                <w:rFonts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FFFFFF"/>
                <w:kern w:val="0"/>
                <w:sz w:val="20"/>
                <w:szCs w:val="20"/>
              </w:rPr>
              <w:t>国内升学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66CCCC"/>
            <w:vAlign w:val="center"/>
          </w:tcPr>
          <w:p w14:paraId="2F2DBAF6" w14:textId="77777777" w:rsidR="000257A1" w:rsidRDefault="000257A1" w:rsidP="0011529C">
            <w:pPr>
              <w:widowControl/>
              <w:jc w:val="center"/>
              <w:rPr>
                <w:rFonts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FFFFFF"/>
                <w:kern w:val="0"/>
                <w:sz w:val="20"/>
                <w:szCs w:val="20"/>
              </w:rPr>
              <w:t>待就业</w:t>
            </w:r>
          </w:p>
        </w:tc>
      </w:tr>
      <w:tr w:rsidR="000257A1" w14:paraId="78B9BDC5" w14:textId="77777777" w:rsidTr="0011529C">
        <w:trPr>
          <w:trHeight w:val="285"/>
        </w:trPr>
        <w:tc>
          <w:tcPr>
            <w:tcW w:w="1253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6C097BA7" w14:textId="77777777" w:rsidR="000257A1" w:rsidRDefault="000257A1" w:rsidP="0011529C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网络与信息安全学院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42D9B439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75.17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34E3C09B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11.72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2060C23E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3B088663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511850D7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2CE22FE2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0.83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7C53BA87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3327CD8C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19053B1E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2.90</w:t>
            </w:r>
          </w:p>
        </w:tc>
      </w:tr>
      <w:tr w:rsidR="000257A1" w14:paraId="4814340E" w14:textId="77777777" w:rsidTr="0011529C">
        <w:trPr>
          <w:trHeight w:val="285"/>
        </w:trPr>
        <w:tc>
          <w:tcPr>
            <w:tcW w:w="1253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DFEFFD"/>
            <w:vAlign w:val="center"/>
          </w:tcPr>
          <w:p w14:paraId="08B22089" w14:textId="77777777" w:rsidR="000257A1" w:rsidRDefault="000257A1" w:rsidP="0011529C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3496E5E3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74.12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1BFDFF32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11.82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7A33F0CF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35AA38A0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5E4B1CAD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02980ECA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0.64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1E7C0B1D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E5F7FB"/>
            <w:vAlign w:val="center"/>
          </w:tcPr>
          <w:p w14:paraId="17C32611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2.24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9F3F2"/>
            <w:vAlign w:val="center"/>
          </w:tcPr>
          <w:p w14:paraId="34980C14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3.51</w:t>
            </w:r>
          </w:p>
        </w:tc>
      </w:tr>
      <w:tr w:rsidR="000257A1" w14:paraId="6F3A95D6" w14:textId="77777777" w:rsidTr="0011529C">
        <w:trPr>
          <w:trHeight w:val="285"/>
        </w:trPr>
        <w:tc>
          <w:tcPr>
            <w:tcW w:w="1253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4A1DE04A" w14:textId="77777777" w:rsidR="000257A1" w:rsidRDefault="000257A1" w:rsidP="0011529C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交通与安全学院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7732639A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72.69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6323FA49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7645BFB9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8.65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6CD90A0D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5D6379A6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4C3EC8EB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1FAEC3A1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0E93AC51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2.28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52465513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color w:val="000000"/>
                <w:kern w:val="0"/>
                <w:sz w:val="20"/>
                <w:szCs w:val="20"/>
              </w:rPr>
              <w:t>.95</w:t>
            </w:r>
          </w:p>
        </w:tc>
      </w:tr>
      <w:tr w:rsidR="000257A1" w14:paraId="275DBD04" w14:textId="77777777" w:rsidTr="0011529C">
        <w:trPr>
          <w:trHeight w:val="285"/>
        </w:trPr>
        <w:tc>
          <w:tcPr>
            <w:tcW w:w="1253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DFEFFD"/>
            <w:vAlign w:val="center"/>
          </w:tcPr>
          <w:p w14:paraId="35932E13" w14:textId="77777777" w:rsidR="000257A1" w:rsidRDefault="000257A1" w:rsidP="0011529C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电气工程学院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6A5B6824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71.31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4FB713BB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3D7CC0EE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760235B0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4DD288DD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20D95DBB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4DED816F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E5F7FB"/>
            <w:vAlign w:val="center"/>
          </w:tcPr>
          <w:p w14:paraId="2B8B6980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9.84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9F3F2"/>
            <w:vAlign w:val="center"/>
          </w:tcPr>
          <w:p w14:paraId="1E5B15BD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3.28</w:t>
            </w:r>
          </w:p>
        </w:tc>
      </w:tr>
      <w:tr w:rsidR="000257A1" w14:paraId="591DE534" w14:textId="77777777" w:rsidTr="0011529C">
        <w:trPr>
          <w:trHeight w:val="285"/>
        </w:trPr>
        <w:tc>
          <w:tcPr>
            <w:tcW w:w="1253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5229159F" w14:textId="77777777" w:rsidR="000257A1" w:rsidRDefault="000257A1" w:rsidP="0011529C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工业安全与职业健康学院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0D2F666E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65.54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6E79527D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15.08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3F5E7F05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273BB52A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38A1D7A3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33DA57B7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0.62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5A63D69A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432CCAF4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6.46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2872D9E5" w14:textId="77777777" w:rsidR="000257A1" w:rsidRDefault="000257A1" w:rsidP="0011529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4.00</w:t>
            </w:r>
          </w:p>
        </w:tc>
      </w:tr>
    </w:tbl>
    <w:p w14:paraId="6AEEF2E0" w14:textId="77777777" w:rsidR="000257A1" w:rsidRDefault="000257A1" w:rsidP="000257A1">
      <w:pPr>
        <w:pStyle w:val="MycosNote"/>
        <w:spacing w:line="360" w:lineRule="auto"/>
        <w:rPr>
          <w:rFonts w:cs="宋体"/>
        </w:rPr>
      </w:pPr>
    </w:p>
    <w:p w14:paraId="6BE8664C" w14:textId="77777777" w:rsidR="000257A1" w:rsidRDefault="000257A1" w:rsidP="000257A1">
      <w:pPr>
        <w:pStyle w:val="MycosDescription"/>
        <w:spacing w:line="360" w:lineRule="auto"/>
        <w:ind w:firstLine="420"/>
        <w:jc w:val="both"/>
        <w:rPr>
          <w:rFonts w:cs="宋体"/>
          <w:sz w:val="24"/>
          <w:szCs w:val="24"/>
        </w:rPr>
      </w:pPr>
      <w:r>
        <w:rPr>
          <w:rFonts w:cs="宋体"/>
          <w:kern w:val="2"/>
          <w:sz w:val="24"/>
          <w:szCs w:val="24"/>
        </w:rPr>
        <w:t>我校</w:t>
      </w:r>
      <w:r>
        <w:rPr>
          <w:rFonts w:cs="宋体"/>
          <w:kern w:val="2"/>
          <w:sz w:val="24"/>
          <w:szCs w:val="24"/>
        </w:rPr>
        <w:t>2022</w:t>
      </w:r>
      <w:r>
        <w:rPr>
          <w:rFonts w:cs="宋体"/>
          <w:kern w:val="2"/>
          <w:sz w:val="24"/>
          <w:szCs w:val="24"/>
        </w:rPr>
        <w:t>届毕业生</w:t>
      </w:r>
      <w:r>
        <w:rPr>
          <w:rFonts w:cs="宋体" w:hint="eastAsia"/>
          <w:kern w:val="2"/>
          <w:sz w:val="24"/>
          <w:szCs w:val="24"/>
        </w:rPr>
        <w:t>“签就业协议形式就业”</w:t>
      </w:r>
      <w:r>
        <w:rPr>
          <w:rFonts w:cs="宋体"/>
          <w:kern w:val="2"/>
          <w:sz w:val="24"/>
          <w:szCs w:val="24"/>
        </w:rPr>
        <w:t>比例较高的</w:t>
      </w:r>
      <w:r>
        <w:rPr>
          <w:rFonts w:cs="宋体" w:hint="eastAsia"/>
          <w:kern w:val="2"/>
          <w:sz w:val="24"/>
          <w:szCs w:val="24"/>
        </w:rPr>
        <w:t>专业</w:t>
      </w:r>
      <w:r>
        <w:rPr>
          <w:rFonts w:cs="宋体"/>
          <w:kern w:val="2"/>
          <w:sz w:val="24"/>
          <w:szCs w:val="24"/>
        </w:rPr>
        <w:t>是</w:t>
      </w:r>
      <w:r>
        <w:rPr>
          <w:rFonts w:cs="宋体" w:hint="eastAsia"/>
          <w:kern w:val="2"/>
          <w:sz w:val="24"/>
          <w:szCs w:val="24"/>
        </w:rPr>
        <w:t>焊接技术与自动化（</w:t>
      </w:r>
      <w:r>
        <w:rPr>
          <w:rFonts w:cs="宋体" w:hint="eastAsia"/>
          <w:kern w:val="2"/>
          <w:sz w:val="24"/>
          <w:szCs w:val="24"/>
        </w:rPr>
        <w:t>100.00%</w:t>
      </w:r>
      <w:r>
        <w:rPr>
          <w:rFonts w:cs="宋体" w:hint="eastAsia"/>
          <w:kern w:val="2"/>
          <w:sz w:val="24"/>
          <w:szCs w:val="24"/>
        </w:rPr>
        <w:t>）、机电一体化技术（机械工程学院）（</w:t>
      </w:r>
      <w:r>
        <w:rPr>
          <w:rFonts w:cs="宋体" w:hint="eastAsia"/>
          <w:kern w:val="2"/>
          <w:sz w:val="24"/>
          <w:szCs w:val="24"/>
        </w:rPr>
        <w:t>9</w:t>
      </w:r>
      <w:r>
        <w:rPr>
          <w:rFonts w:cs="宋体"/>
          <w:kern w:val="2"/>
          <w:sz w:val="24"/>
          <w:szCs w:val="24"/>
        </w:rPr>
        <w:t>0.48</w:t>
      </w:r>
      <w:r>
        <w:rPr>
          <w:rFonts w:cs="宋体" w:hint="eastAsia"/>
          <w:kern w:val="2"/>
          <w:sz w:val="24"/>
          <w:szCs w:val="24"/>
        </w:rPr>
        <w:t>%</w:t>
      </w:r>
      <w:r>
        <w:rPr>
          <w:rFonts w:cs="宋体" w:hint="eastAsia"/>
          <w:kern w:val="2"/>
          <w:sz w:val="24"/>
          <w:szCs w:val="24"/>
        </w:rPr>
        <w:t>）</w:t>
      </w:r>
      <w:r>
        <w:rPr>
          <w:rFonts w:cs="宋体"/>
          <w:kern w:val="2"/>
          <w:sz w:val="24"/>
          <w:szCs w:val="24"/>
        </w:rPr>
        <w:t>，</w:t>
      </w:r>
      <w:r>
        <w:rPr>
          <w:rFonts w:cs="宋体" w:hint="eastAsia"/>
          <w:kern w:val="2"/>
          <w:sz w:val="24"/>
          <w:szCs w:val="24"/>
        </w:rPr>
        <w:t>“国内升学”</w:t>
      </w:r>
      <w:r>
        <w:rPr>
          <w:rFonts w:cs="宋体"/>
          <w:kern w:val="2"/>
          <w:sz w:val="24"/>
          <w:szCs w:val="24"/>
        </w:rPr>
        <w:t>比例较高的</w:t>
      </w:r>
      <w:r>
        <w:rPr>
          <w:rFonts w:cs="宋体" w:hint="eastAsia"/>
          <w:kern w:val="2"/>
          <w:sz w:val="24"/>
          <w:szCs w:val="24"/>
        </w:rPr>
        <w:t>专业</w:t>
      </w:r>
      <w:r>
        <w:rPr>
          <w:rFonts w:cs="宋体"/>
          <w:kern w:val="2"/>
          <w:sz w:val="24"/>
          <w:szCs w:val="24"/>
        </w:rPr>
        <w:t>是</w:t>
      </w:r>
      <w:r>
        <w:rPr>
          <w:rFonts w:cs="宋体" w:hint="eastAsia"/>
          <w:kern w:val="2"/>
          <w:sz w:val="24"/>
          <w:szCs w:val="24"/>
        </w:rPr>
        <w:t>工业机器人技术（</w:t>
      </w:r>
      <w:r>
        <w:rPr>
          <w:rFonts w:cs="宋体" w:hint="eastAsia"/>
          <w:kern w:val="2"/>
          <w:sz w:val="24"/>
          <w:szCs w:val="24"/>
        </w:rPr>
        <w:t>31.58%</w:t>
      </w:r>
      <w:r>
        <w:rPr>
          <w:rFonts w:cs="宋体" w:hint="eastAsia"/>
          <w:kern w:val="2"/>
          <w:sz w:val="24"/>
          <w:szCs w:val="24"/>
        </w:rPr>
        <w:t>）、汽车运用与维修技术（</w:t>
      </w:r>
      <w:r>
        <w:rPr>
          <w:rFonts w:cs="宋体" w:hint="eastAsia"/>
          <w:kern w:val="2"/>
          <w:sz w:val="24"/>
          <w:szCs w:val="24"/>
        </w:rPr>
        <w:t>28.57%</w:t>
      </w:r>
      <w:r>
        <w:rPr>
          <w:rFonts w:cs="宋体" w:hint="eastAsia"/>
          <w:kern w:val="2"/>
          <w:sz w:val="24"/>
          <w:szCs w:val="24"/>
        </w:rPr>
        <w:t>）</w:t>
      </w:r>
      <w:r>
        <w:rPr>
          <w:rFonts w:cs="宋体"/>
          <w:kern w:val="2"/>
          <w:sz w:val="24"/>
          <w:szCs w:val="24"/>
        </w:rPr>
        <w:t>。</w:t>
      </w:r>
    </w:p>
    <w:p w14:paraId="339D7E7E" w14:textId="3A74180B" w:rsidR="000257A1" w:rsidRPr="000257A1" w:rsidRDefault="000257A1" w:rsidP="00435045">
      <w:pPr>
        <w:spacing w:line="360" w:lineRule="auto"/>
        <w:rPr>
          <w:rFonts w:ascii="Calibri" w:eastAsia="宋体" w:hAnsi="Calibri" w:cs="宋体"/>
          <w:sz w:val="24"/>
        </w:rPr>
        <w:sectPr w:rsidR="000257A1" w:rsidRPr="000257A1">
          <w:footnotePr>
            <w:numRestart w:val="eachPage"/>
          </w:footnotePr>
          <w:pgSz w:w="11906" w:h="16838"/>
          <w:pgMar w:top="1984" w:right="1531" w:bottom="1701" w:left="1701" w:header="992" w:footer="850" w:gutter="0"/>
          <w:cols w:space="720"/>
          <w:docGrid w:linePitch="360"/>
        </w:sectPr>
      </w:pPr>
    </w:p>
    <w:p w14:paraId="77D8EC67" w14:textId="14A6893B" w:rsidR="00115A9B" w:rsidRPr="00760E13" w:rsidRDefault="00760E13" w:rsidP="00760E13">
      <w:pPr>
        <w:jc w:val="center"/>
      </w:pPr>
      <w:bookmarkStart w:id="6" w:name="_Toc124323686"/>
      <w:r>
        <w:rPr>
          <w:rFonts w:hint="eastAsia"/>
        </w:rPr>
        <w:lastRenderedPageBreak/>
        <w:t>表</w:t>
      </w:r>
      <w:r>
        <w:rPr>
          <w:rFonts w:hint="eastAsia"/>
        </w:rPr>
        <w:t>1</w:t>
      </w:r>
      <w:r>
        <w:t>-5</w:t>
      </w:r>
      <w:proofErr w:type="gramStart"/>
      <w:r w:rsidR="00634380" w:rsidRPr="00760E13">
        <w:t>各</w:t>
      </w:r>
      <w:proofErr w:type="gramEnd"/>
      <w:r w:rsidR="00634380" w:rsidRPr="00760E13">
        <w:t>专业毕业去向</w:t>
      </w:r>
      <w:bookmarkEnd w:id="6"/>
    </w:p>
    <w:p w14:paraId="57F21FC8" w14:textId="77777777" w:rsidR="00115A9B" w:rsidRDefault="00634380" w:rsidP="00760E13">
      <w:pPr>
        <w:jc w:val="right"/>
        <w:rPr>
          <w:vanish/>
        </w:rPr>
      </w:pPr>
      <w:r>
        <w:t>单位：</w:t>
      </w:r>
      <w:r>
        <w:t>%</w:t>
      </w:r>
    </w:p>
    <w:p w14:paraId="7EBA18F0" w14:textId="77777777" w:rsidR="00115A9B" w:rsidRDefault="00634380">
      <w:r>
        <w:t xml:space="preserve"> </w:t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1259"/>
        <w:gridCol w:w="931"/>
        <w:gridCol w:w="863"/>
        <w:gridCol w:w="863"/>
        <w:gridCol w:w="863"/>
        <w:gridCol w:w="795"/>
        <w:gridCol w:w="795"/>
        <w:gridCol w:w="795"/>
        <w:gridCol w:w="863"/>
        <w:gridCol w:w="863"/>
      </w:tblGrid>
      <w:tr w:rsidR="00115A9B" w14:paraId="351D255A" w14:textId="77777777">
        <w:trPr>
          <w:trHeight w:val="285"/>
          <w:tblHeader/>
        </w:trPr>
        <w:tc>
          <w:tcPr>
            <w:tcW w:w="2566" w:type="dxa"/>
            <w:vMerge w:val="restart"/>
            <w:tcBorders>
              <w:top w:val="single" w:sz="8" w:space="0" w:color="9FDFFF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0F487B"/>
            <w:vAlign w:val="center"/>
          </w:tcPr>
          <w:p w14:paraId="445BB4DC" w14:textId="77777777" w:rsidR="00115A9B" w:rsidRDefault="00634380">
            <w:pPr>
              <w:widowControl/>
              <w:jc w:val="center"/>
              <w:rPr>
                <w:rFonts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FFFFFF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8754" w:type="dxa"/>
            <w:gridSpan w:val="7"/>
            <w:tcBorders>
              <w:top w:val="single" w:sz="8" w:space="0" w:color="9FDFFF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006699"/>
            <w:vAlign w:val="center"/>
          </w:tcPr>
          <w:p w14:paraId="0D363790" w14:textId="77777777" w:rsidR="00115A9B" w:rsidRDefault="00634380">
            <w:pPr>
              <w:widowControl/>
              <w:jc w:val="center"/>
              <w:rPr>
                <w:rFonts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FFFFFF"/>
                <w:kern w:val="0"/>
                <w:sz w:val="20"/>
                <w:szCs w:val="20"/>
              </w:rPr>
              <w:t>就业</w:t>
            </w:r>
          </w:p>
        </w:tc>
        <w:tc>
          <w:tcPr>
            <w:tcW w:w="1251" w:type="dxa"/>
            <w:tcBorders>
              <w:top w:val="single" w:sz="8" w:space="0" w:color="9FDFFF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23A5C3"/>
            <w:vAlign w:val="center"/>
          </w:tcPr>
          <w:p w14:paraId="73FE4868" w14:textId="77777777" w:rsidR="00115A9B" w:rsidRDefault="00634380">
            <w:pPr>
              <w:widowControl/>
              <w:jc w:val="center"/>
              <w:rPr>
                <w:rFonts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FFFFFF"/>
                <w:kern w:val="0"/>
                <w:sz w:val="20"/>
                <w:szCs w:val="20"/>
              </w:rPr>
              <w:t>升学</w:t>
            </w:r>
          </w:p>
        </w:tc>
        <w:tc>
          <w:tcPr>
            <w:tcW w:w="1251" w:type="dxa"/>
            <w:tcBorders>
              <w:top w:val="single" w:sz="8" w:space="0" w:color="9FDFFF"/>
              <w:left w:val="nil"/>
              <w:bottom w:val="single" w:sz="8" w:space="0" w:color="9FDFFF"/>
              <w:right w:val="nil"/>
            </w:tcBorders>
            <w:shd w:val="clear" w:color="000000" w:fill="66CCCC"/>
            <w:vAlign w:val="center"/>
          </w:tcPr>
          <w:p w14:paraId="7D2CA75A" w14:textId="77777777" w:rsidR="00115A9B" w:rsidRDefault="00634380">
            <w:pPr>
              <w:widowControl/>
              <w:jc w:val="center"/>
              <w:rPr>
                <w:rFonts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FFFFFF"/>
                <w:kern w:val="0"/>
                <w:sz w:val="20"/>
                <w:szCs w:val="20"/>
              </w:rPr>
              <w:t>未就业</w:t>
            </w:r>
          </w:p>
        </w:tc>
      </w:tr>
      <w:tr w:rsidR="00115A9B" w14:paraId="632E00F9" w14:textId="77777777">
        <w:trPr>
          <w:trHeight w:val="285"/>
          <w:tblHeader/>
        </w:trPr>
        <w:tc>
          <w:tcPr>
            <w:tcW w:w="2566" w:type="dxa"/>
            <w:vMerge/>
            <w:tcBorders>
              <w:top w:val="single" w:sz="8" w:space="0" w:color="9FDFFF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auto" w:fill="auto"/>
            <w:vAlign w:val="center"/>
          </w:tcPr>
          <w:p w14:paraId="3A2EB8B3" w14:textId="77777777" w:rsidR="00115A9B" w:rsidRDefault="00115A9B">
            <w:pPr>
              <w:widowControl/>
              <w:jc w:val="left"/>
              <w:rPr>
                <w:rFonts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006699"/>
            <w:vAlign w:val="center"/>
          </w:tcPr>
          <w:p w14:paraId="2D707E0D" w14:textId="77777777" w:rsidR="00115A9B" w:rsidRDefault="00634380">
            <w:pPr>
              <w:widowControl/>
              <w:jc w:val="center"/>
              <w:rPr>
                <w:rFonts w:cs="宋体"/>
                <w:b/>
                <w:bCs/>
                <w:color w:val="FFFFFF"/>
                <w:kern w:val="0"/>
                <w:sz w:val="20"/>
                <w:szCs w:val="20"/>
              </w:rPr>
            </w:pPr>
            <w:proofErr w:type="gramStart"/>
            <w:r>
              <w:rPr>
                <w:rFonts w:cs="宋体" w:hint="eastAsia"/>
                <w:b/>
                <w:bCs/>
                <w:color w:val="FFFFFF"/>
                <w:kern w:val="0"/>
                <w:sz w:val="20"/>
                <w:szCs w:val="20"/>
              </w:rPr>
              <w:t>签就业</w:t>
            </w:r>
            <w:proofErr w:type="gramEnd"/>
            <w:r>
              <w:rPr>
                <w:rFonts w:cs="宋体" w:hint="eastAsia"/>
                <w:b/>
                <w:bCs/>
                <w:color w:val="FFFFFF"/>
                <w:kern w:val="0"/>
                <w:sz w:val="20"/>
                <w:szCs w:val="20"/>
              </w:rPr>
              <w:t>协议形式就业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006699"/>
            <w:vAlign w:val="center"/>
          </w:tcPr>
          <w:p w14:paraId="4FA07617" w14:textId="77777777" w:rsidR="00115A9B" w:rsidRDefault="00634380">
            <w:pPr>
              <w:widowControl/>
              <w:jc w:val="center"/>
              <w:rPr>
                <w:rFonts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FFFFFF"/>
                <w:kern w:val="0"/>
                <w:sz w:val="20"/>
                <w:szCs w:val="20"/>
              </w:rPr>
              <w:t>签劳动合同形式就业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006699"/>
            <w:vAlign w:val="center"/>
          </w:tcPr>
          <w:p w14:paraId="59DF2120" w14:textId="77777777" w:rsidR="00115A9B" w:rsidRDefault="00634380">
            <w:pPr>
              <w:widowControl/>
              <w:jc w:val="center"/>
              <w:rPr>
                <w:rFonts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FFFFFF"/>
                <w:kern w:val="0"/>
                <w:sz w:val="20"/>
                <w:szCs w:val="20"/>
              </w:rPr>
              <w:t>其他录用形式就业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006699"/>
            <w:vAlign w:val="center"/>
          </w:tcPr>
          <w:p w14:paraId="6006C17C" w14:textId="77777777" w:rsidR="00115A9B" w:rsidRDefault="00634380">
            <w:pPr>
              <w:widowControl/>
              <w:jc w:val="center"/>
              <w:rPr>
                <w:rFonts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FFFFFF"/>
                <w:kern w:val="0"/>
                <w:sz w:val="20"/>
                <w:szCs w:val="20"/>
              </w:rPr>
              <w:t>应征义务兵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006699"/>
            <w:vAlign w:val="center"/>
          </w:tcPr>
          <w:p w14:paraId="7E398B5C" w14:textId="77777777" w:rsidR="00115A9B" w:rsidRDefault="00634380">
            <w:pPr>
              <w:widowControl/>
              <w:jc w:val="center"/>
              <w:rPr>
                <w:rFonts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FFFFFF"/>
                <w:kern w:val="0"/>
                <w:sz w:val="20"/>
                <w:szCs w:val="20"/>
              </w:rPr>
              <w:t>自由职业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006699"/>
            <w:vAlign w:val="center"/>
          </w:tcPr>
          <w:p w14:paraId="00A4360C" w14:textId="77777777" w:rsidR="00115A9B" w:rsidRDefault="00634380">
            <w:pPr>
              <w:widowControl/>
              <w:jc w:val="center"/>
              <w:rPr>
                <w:rFonts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FFFFFF"/>
                <w:kern w:val="0"/>
                <w:sz w:val="20"/>
                <w:szCs w:val="20"/>
              </w:rPr>
              <w:t>自主创业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006699"/>
            <w:vAlign w:val="center"/>
          </w:tcPr>
          <w:p w14:paraId="36BA13F2" w14:textId="77777777" w:rsidR="00115A9B" w:rsidRDefault="00634380">
            <w:pPr>
              <w:widowControl/>
              <w:jc w:val="center"/>
              <w:rPr>
                <w:rFonts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FFFFFF"/>
                <w:kern w:val="0"/>
                <w:sz w:val="20"/>
                <w:szCs w:val="20"/>
              </w:rPr>
              <w:t>国家基层</w:t>
            </w:r>
          </w:p>
          <w:p w14:paraId="1B9BFD7D" w14:textId="77777777" w:rsidR="00115A9B" w:rsidRDefault="00634380">
            <w:pPr>
              <w:widowControl/>
              <w:jc w:val="center"/>
              <w:rPr>
                <w:rFonts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FFFFFF"/>
                <w:kern w:val="0"/>
                <w:sz w:val="20"/>
                <w:szCs w:val="20"/>
              </w:rPr>
              <w:t>项目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23A5C3"/>
            <w:vAlign w:val="center"/>
          </w:tcPr>
          <w:p w14:paraId="4A5869CB" w14:textId="77777777" w:rsidR="00115A9B" w:rsidRDefault="00634380">
            <w:pPr>
              <w:widowControl/>
              <w:jc w:val="center"/>
              <w:rPr>
                <w:rFonts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FFFFFF"/>
                <w:kern w:val="0"/>
                <w:sz w:val="20"/>
                <w:szCs w:val="20"/>
              </w:rPr>
              <w:t>国内升学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66CCCC"/>
            <w:vAlign w:val="center"/>
          </w:tcPr>
          <w:p w14:paraId="3CDF723A" w14:textId="77777777" w:rsidR="00115A9B" w:rsidRDefault="00634380">
            <w:pPr>
              <w:widowControl/>
              <w:jc w:val="center"/>
              <w:rPr>
                <w:rFonts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FFFFFF"/>
                <w:kern w:val="0"/>
                <w:sz w:val="20"/>
                <w:szCs w:val="20"/>
              </w:rPr>
              <w:t>待就业</w:t>
            </w:r>
          </w:p>
        </w:tc>
      </w:tr>
      <w:tr w:rsidR="00115A9B" w14:paraId="171223B5" w14:textId="77777777">
        <w:trPr>
          <w:trHeight w:val="285"/>
        </w:trPr>
        <w:tc>
          <w:tcPr>
            <w:tcW w:w="2566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76E82B7E" w14:textId="77777777" w:rsidR="00115A9B" w:rsidRDefault="00634380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焊接技术与自动化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43D97536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08727CF3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2B303212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72FDB46D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09FFBC47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32E69AE1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53D06E39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7E215B4B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60B83D3C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115A9B" w14:paraId="1A626D22" w14:textId="77777777">
        <w:trPr>
          <w:trHeight w:val="495"/>
        </w:trPr>
        <w:tc>
          <w:tcPr>
            <w:tcW w:w="2566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DFEFFD"/>
            <w:vAlign w:val="center"/>
          </w:tcPr>
          <w:p w14:paraId="2DF0825D" w14:textId="77777777" w:rsidR="00115A9B" w:rsidRDefault="00634380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机电一体化技术（机械工程学院）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7EC5F8AE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90.48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0BE235AF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00322177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1E3A9020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47B7D073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71C4B62C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228DB37E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E5F7FB"/>
            <w:vAlign w:val="center"/>
          </w:tcPr>
          <w:p w14:paraId="312BA5D7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9F3F2"/>
            <w:vAlign w:val="center"/>
          </w:tcPr>
          <w:p w14:paraId="7286045E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color w:val="000000"/>
                <w:kern w:val="0"/>
                <w:sz w:val="20"/>
                <w:szCs w:val="20"/>
              </w:rPr>
              <w:t>.76</w:t>
            </w:r>
          </w:p>
        </w:tc>
      </w:tr>
      <w:tr w:rsidR="00115A9B" w14:paraId="2B752427" w14:textId="77777777">
        <w:trPr>
          <w:trHeight w:val="285"/>
        </w:trPr>
        <w:tc>
          <w:tcPr>
            <w:tcW w:w="2566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4D0162E1" w14:textId="77777777" w:rsidR="00115A9B" w:rsidRDefault="00634380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幼儿发展与健康管理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493B2E0D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88.00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7E627A2B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22F5AE79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0.67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46330C55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2F6CF172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017770B8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5E2BEF33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568465BF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30403D1C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0.67</w:t>
            </w:r>
          </w:p>
        </w:tc>
      </w:tr>
      <w:tr w:rsidR="00115A9B" w14:paraId="1663CD67" w14:textId="77777777">
        <w:trPr>
          <w:trHeight w:val="285"/>
        </w:trPr>
        <w:tc>
          <w:tcPr>
            <w:tcW w:w="2566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DFEFFD"/>
            <w:vAlign w:val="center"/>
          </w:tcPr>
          <w:p w14:paraId="47F8C2DC" w14:textId="77777777" w:rsidR="00115A9B" w:rsidRDefault="00634380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汽车运用安全管理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2D5851D5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86.67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30481F0A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59DB811F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13.33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54F56ED5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66A9C2C9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19A277F5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08E0AACE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E5F7FB"/>
            <w:vAlign w:val="center"/>
          </w:tcPr>
          <w:p w14:paraId="2E05482D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9F3F2"/>
            <w:vAlign w:val="center"/>
          </w:tcPr>
          <w:p w14:paraId="1BAEA7B0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115A9B" w14:paraId="15EE1E34" w14:textId="77777777">
        <w:trPr>
          <w:trHeight w:val="285"/>
        </w:trPr>
        <w:tc>
          <w:tcPr>
            <w:tcW w:w="2566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0DCBA051" w14:textId="77777777" w:rsidR="00115A9B" w:rsidRDefault="00634380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57D20A3B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86.49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2FDF6C3A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2947AB0A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0.90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3D795A6D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738EDF7C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4B209AB9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3CDC7CA8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71A6FD83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2E588B8B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1.80</w:t>
            </w:r>
          </w:p>
        </w:tc>
      </w:tr>
      <w:tr w:rsidR="00115A9B" w14:paraId="10C67E5D" w14:textId="77777777">
        <w:trPr>
          <w:trHeight w:val="285"/>
        </w:trPr>
        <w:tc>
          <w:tcPr>
            <w:tcW w:w="2566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DFEFFD"/>
            <w:vAlign w:val="center"/>
          </w:tcPr>
          <w:p w14:paraId="6B096809" w14:textId="77777777" w:rsidR="00115A9B" w:rsidRDefault="00634380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62E9157B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86.15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22EA0566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06DDDB3F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9.23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0830B46A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4F8606A5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63B9D45C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0.77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6B14C741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E5F7FB"/>
            <w:vAlign w:val="center"/>
          </w:tcPr>
          <w:p w14:paraId="172CEFCB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9F3F2"/>
            <w:vAlign w:val="center"/>
          </w:tcPr>
          <w:p w14:paraId="31F7F6DE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0.77</w:t>
            </w:r>
          </w:p>
        </w:tc>
      </w:tr>
      <w:tr w:rsidR="00115A9B" w14:paraId="2E2D795A" w14:textId="77777777">
        <w:trPr>
          <w:trHeight w:val="285"/>
        </w:trPr>
        <w:tc>
          <w:tcPr>
            <w:tcW w:w="2566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29EA75DA" w14:textId="77777777" w:rsidR="00115A9B" w:rsidRDefault="00634380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22B7EB49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82.59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04CA271D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5A4B43F9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7.46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147B8964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62528450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12AAD9BE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3F6FF7FC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45894D99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3F72B243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2.49</w:t>
            </w:r>
          </w:p>
        </w:tc>
      </w:tr>
      <w:tr w:rsidR="00115A9B" w14:paraId="223A811C" w14:textId="77777777">
        <w:trPr>
          <w:trHeight w:val="285"/>
        </w:trPr>
        <w:tc>
          <w:tcPr>
            <w:tcW w:w="2566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DFEFFD"/>
            <w:vAlign w:val="center"/>
          </w:tcPr>
          <w:p w14:paraId="21953056" w14:textId="77777777" w:rsidR="00115A9B" w:rsidRDefault="00634380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云计算技术与应用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736C2762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80.56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172FDA22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21D003D3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442F7557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6BB57394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2B1FE0F7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0106224D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E5F7FB"/>
            <w:vAlign w:val="center"/>
          </w:tcPr>
          <w:p w14:paraId="635E8AC9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16.67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9F3F2"/>
            <w:vAlign w:val="center"/>
          </w:tcPr>
          <w:p w14:paraId="3CFF1E4F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115A9B" w14:paraId="0A21DA90" w14:textId="77777777">
        <w:trPr>
          <w:trHeight w:val="285"/>
        </w:trPr>
        <w:tc>
          <w:tcPr>
            <w:tcW w:w="2566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3977E2CB" w14:textId="77777777" w:rsidR="00115A9B" w:rsidRDefault="00634380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材料成型与控制技术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4744547F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236A624E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434A1FD4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0DB3EB86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4A5F2F8C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40AFECB8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38192709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37FB5618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402297AF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115A9B" w14:paraId="3C88F977" w14:textId="77777777">
        <w:trPr>
          <w:trHeight w:val="285"/>
        </w:trPr>
        <w:tc>
          <w:tcPr>
            <w:tcW w:w="2566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DFEFFD"/>
            <w:vAlign w:val="center"/>
          </w:tcPr>
          <w:p w14:paraId="4FCA6C73" w14:textId="77777777" w:rsidR="00115A9B" w:rsidRDefault="00634380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23AF6314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78.95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1A78ADF1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22B5A875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2E0C42EF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277087AB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2311717B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6F3B44A9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E5F7FB"/>
            <w:vAlign w:val="center"/>
          </w:tcPr>
          <w:p w14:paraId="4FC60473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9F3F2"/>
            <w:vAlign w:val="center"/>
          </w:tcPr>
          <w:p w14:paraId="7AA58FC2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5.26</w:t>
            </w:r>
          </w:p>
        </w:tc>
      </w:tr>
      <w:tr w:rsidR="00115A9B" w14:paraId="7C0BA14D" w14:textId="77777777">
        <w:trPr>
          <w:trHeight w:val="285"/>
        </w:trPr>
        <w:tc>
          <w:tcPr>
            <w:tcW w:w="2566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6DD72AF6" w14:textId="77777777" w:rsidR="00115A9B" w:rsidRDefault="00634380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工程安全评价与监理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72980C4F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77.55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4E1D3719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14.29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51D7926C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561918FE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1BE0A75C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14813B28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3CC732FE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40FBFC5C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6.12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1E0D3735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115A9B" w14:paraId="6416D284" w14:textId="77777777">
        <w:trPr>
          <w:trHeight w:val="285"/>
        </w:trPr>
        <w:tc>
          <w:tcPr>
            <w:tcW w:w="2566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DFEFFD"/>
            <w:vAlign w:val="center"/>
          </w:tcPr>
          <w:p w14:paraId="6537F7E3" w14:textId="77777777" w:rsidR="00115A9B" w:rsidRDefault="00634380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室内艺术设计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2F2DB57A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73.53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0797E663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17.65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696E0801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4.41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3D35F65D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5A392C1E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5E5E6F09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67D69AF0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E5F7FB"/>
            <w:vAlign w:val="center"/>
          </w:tcPr>
          <w:p w14:paraId="2F02CDE4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9F3F2"/>
            <w:vAlign w:val="center"/>
          </w:tcPr>
          <w:p w14:paraId="19A18277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2.94</w:t>
            </w:r>
          </w:p>
        </w:tc>
      </w:tr>
      <w:tr w:rsidR="00115A9B" w14:paraId="10958961" w14:textId="77777777">
        <w:trPr>
          <w:trHeight w:val="285"/>
        </w:trPr>
        <w:tc>
          <w:tcPr>
            <w:tcW w:w="2566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5A96F023" w14:textId="77777777" w:rsidR="00115A9B" w:rsidRDefault="00634380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电梯工程技术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6B8754EA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73.33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41D18BEB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1EF19A67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35BD27B4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34A8E667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4E9BD83B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4BC32EF7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19EDAA47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10.67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4DAA1286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5.33</w:t>
            </w:r>
          </w:p>
        </w:tc>
      </w:tr>
      <w:tr w:rsidR="00115A9B" w14:paraId="158CC54D" w14:textId="77777777">
        <w:trPr>
          <w:trHeight w:val="285"/>
        </w:trPr>
        <w:tc>
          <w:tcPr>
            <w:tcW w:w="2566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DFEFFD"/>
            <w:vAlign w:val="center"/>
          </w:tcPr>
          <w:p w14:paraId="53C41AE4" w14:textId="77777777" w:rsidR="00115A9B" w:rsidRDefault="00634380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安全生产监测监控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25486FB3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71.11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66F1FBD1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6C56804D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11.11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4D850215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8.89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02ADC011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5EADF6E2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52E52A79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E5F7FB"/>
            <w:vAlign w:val="center"/>
          </w:tcPr>
          <w:p w14:paraId="3C9B43CA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9F3F2"/>
            <w:vAlign w:val="center"/>
          </w:tcPr>
          <w:p w14:paraId="2B848270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2.22</w:t>
            </w:r>
          </w:p>
        </w:tc>
      </w:tr>
      <w:tr w:rsidR="00115A9B" w14:paraId="6EFC4F82" w14:textId="77777777">
        <w:trPr>
          <w:trHeight w:val="495"/>
        </w:trPr>
        <w:tc>
          <w:tcPr>
            <w:tcW w:w="2566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5479E0CE" w14:textId="77777777" w:rsidR="00115A9B" w:rsidRDefault="00634380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机电一体化技术（电气工程学院）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62B223C3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70.15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6712E361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5AA9DD86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41A43CFD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54C4918C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14108752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59241800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58B98F37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14.93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61B81B4D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1.49</w:t>
            </w:r>
          </w:p>
        </w:tc>
      </w:tr>
      <w:tr w:rsidR="00115A9B" w14:paraId="4D1FA7C5" w14:textId="77777777">
        <w:trPr>
          <w:trHeight w:val="285"/>
        </w:trPr>
        <w:tc>
          <w:tcPr>
            <w:tcW w:w="2566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DFEFFD"/>
            <w:vAlign w:val="center"/>
          </w:tcPr>
          <w:p w14:paraId="608315B3" w14:textId="77777777" w:rsidR="00115A9B" w:rsidRDefault="00634380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新能源汽车运用与维修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1FE46E63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68.83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196B9732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6.07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4F941ABA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13.77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7FD228EF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3C795116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15288100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4DE9A5D4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E5F7FB"/>
            <w:vAlign w:val="center"/>
          </w:tcPr>
          <w:p w14:paraId="178BA523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9F3F2"/>
            <w:vAlign w:val="center"/>
          </w:tcPr>
          <w:p w14:paraId="634AF180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3.64</w:t>
            </w:r>
          </w:p>
        </w:tc>
      </w:tr>
      <w:tr w:rsidR="00115A9B" w14:paraId="413311F9" w14:textId="77777777">
        <w:trPr>
          <w:trHeight w:val="285"/>
        </w:trPr>
        <w:tc>
          <w:tcPr>
            <w:tcW w:w="2566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52741C76" w14:textId="77777777" w:rsidR="00115A9B" w:rsidRDefault="00634380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城市轨道交通运营管理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4B74CA49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68.16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5A81302E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29223080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2.86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1FAB6589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0D62F3BE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282D71A1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726CEA67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5769651B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0158A809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20.00</w:t>
            </w:r>
          </w:p>
        </w:tc>
      </w:tr>
      <w:tr w:rsidR="00115A9B" w14:paraId="2822B360" w14:textId="77777777">
        <w:trPr>
          <w:trHeight w:val="285"/>
        </w:trPr>
        <w:tc>
          <w:tcPr>
            <w:tcW w:w="2566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DFEFFD"/>
            <w:vAlign w:val="center"/>
          </w:tcPr>
          <w:p w14:paraId="5F4559D8" w14:textId="77777777" w:rsidR="00115A9B" w:rsidRDefault="00634380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0294975A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65.93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197F100B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17.04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3A974041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5788C851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3579A8F0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1752CD0A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5E90C7E8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E5F7FB"/>
            <w:vAlign w:val="center"/>
          </w:tcPr>
          <w:p w14:paraId="7351EFDC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9F3F2"/>
            <w:vAlign w:val="center"/>
          </w:tcPr>
          <w:p w14:paraId="296BD04C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5.19</w:t>
            </w:r>
          </w:p>
        </w:tc>
      </w:tr>
      <w:tr w:rsidR="00115A9B" w14:paraId="0DDDFCAF" w14:textId="77777777">
        <w:trPr>
          <w:trHeight w:val="495"/>
        </w:trPr>
        <w:tc>
          <w:tcPr>
            <w:tcW w:w="2566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56483374" w14:textId="77777777" w:rsidR="00115A9B" w:rsidRDefault="00634380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民航安全技术管理（工业安全与职业健康学院）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2AEAD138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65.57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0D691049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12A28A2D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6.56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009BA908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6EB052B9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6.56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7D627399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44F9ABA5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393AA48B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19C74CE7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6.56</w:t>
            </w:r>
          </w:p>
        </w:tc>
      </w:tr>
      <w:tr w:rsidR="00115A9B" w14:paraId="69201EAB" w14:textId="77777777">
        <w:trPr>
          <w:trHeight w:val="285"/>
        </w:trPr>
        <w:tc>
          <w:tcPr>
            <w:tcW w:w="2566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DFEFFD"/>
            <w:vAlign w:val="center"/>
          </w:tcPr>
          <w:p w14:paraId="183372FC" w14:textId="77777777" w:rsidR="00115A9B" w:rsidRDefault="00634380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lastRenderedPageBreak/>
              <w:t>电子商务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08CEE3E0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64.86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0408AFF1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14.41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5C52606E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5F4A386C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3D63669E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29649E01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140E67B4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E5F7FB"/>
            <w:vAlign w:val="center"/>
          </w:tcPr>
          <w:p w14:paraId="07AD27FB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9F3F2"/>
            <w:vAlign w:val="center"/>
          </w:tcPr>
          <w:p w14:paraId="18E37585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7.21</w:t>
            </w:r>
          </w:p>
        </w:tc>
      </w:tr>
      <w:tr w:rsidR="00115A9B" w14:paraId="41A2022F" w14:textId="77777777">
        <w:trPr>
          <w:trHeight w:val="285"/>
        </w:trPr>
        <w:tc>
          <w:tcPr>
            <w:tcW w:w="2566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10457E89" w14:textId="77777777" w:rsidR="00115A9B" w:rsidRDefault="00634380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安全技术与管理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5513FD46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62.79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7AE84669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15.81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3BE21E22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6CAADF15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723D1592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2C718670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0.93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1A3F4F08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09C79F4E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8.37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4A372C0E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4.19</w:t>
            </w:r>
          </w:p>
        </w:tc>
      </w:tr>
      <w:tr w:rsidR="00115A9B" w14:paraId="51CB510C" w14:textId="77777777">
        <w:trPr>
          <w:trHeight w:val="285"/>
        </w:trPr>
        <w:tc>
          <w:tcPr>
            <w:tcW w:w="2566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DFEFFD"/>
            <w:vAlign w:val="center"/>
          </w:tcPr>
          <w:p w14:paraId="7F3A8A87" w14:textId="77777777" w:rsidR="00115A9B" w:rsidRDefault="00634380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信息安全与管理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03E16BDC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60.38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79F3927D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24.53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1047AEC3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2908314E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3A58353C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64FF059A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2686D7BD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E5F7FB"/>
            <w:vAlign w:val="center"/>
          </w:tcPr>
          <w:p w14:paraId="1E0F2BA1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9F3F2"/>
            <w:vAlign w:val="center"/>
          </w:tcPr>
          <w:p w14:paraId="47097B48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3.14</w:t>
            </w:r>
          </w:p>
        </w:tc>
      </w:tr>
      <w:tr w:rsidR="00115A9B" w14:paraId="2D03D2A1" w14:textId="77777777">
        <w:trPr>
          <w:trHeight w:val="285"/>
        </w:trPr>
        <w:tc>
          <w:tcPr>
            <w:tcW w:w="2566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7FF115AB" w14:textId="77777777" w:rsidR="00115A9B" w:rsidRDefault="00634380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汽车运用与维修技术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5ED938EE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57.14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4E69ED62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50C4AA28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23C0AD67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14.29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31C91F56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0BC3F4B2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778F0AF5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45A43EFB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28.57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49110544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115A9B" w14:paraId="6A43A2AF" w14:textId="77777777">
        <w:trPr>
          <w:trHeight w:val="285"/>
        </w:trPr>
        <w:tc>
          <w:tcPr>
            <w:tcW w:w="2566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DFEFFD"/>
            <w:vAlign w:val="center"/>
          </w:tcPr>
          <w:p w14:paraId="06B42490" w14:textId="77777777" w:rsidR="00115A9B" w:rsidRDefault="00634380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工业机器人技术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47EB5305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52.63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29DCD530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17EB5B45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3B192ED3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15.79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50261670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6037B2F5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AF1FE"/>
            <w:vAlign w:val="center"/>
          </w:tcPr>
          <w:p w14:paraId="53D94CE6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E5F7FB"/>
            <w:vAlign w:val="center"/>
          </w:tcPr>
          <w:p w14:paraId="526802F9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31.58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D9F3F2"/>
            <w:vAlign w:val="center"/>
          </w:tcPr>
          <w:p w14:paraId="7B46E81D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115A9B" w14:paraId="15A7A3D5" w14:textId="77777777">
        <w:trPr>
          <w:trHeight w:val="495"/>
        </w:trPr>
        <w:tc>
          <w:tcPr>
            <w:tcW w:w="2566" w:type="dxa"/>
            <w:tcBorders>
              <w:top w:val="nil"/>
              <w:left w:val="single" w:sz="8" w:space="0" w:color="9FDFFF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3FC5010B" w14:textId="77777777" w:rsidR="00115A9B" w:rsidRDefault="00634380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民航安全技术管理（机械工程学院）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03C5EB4D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44.83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5AE09674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24.14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74F8C3CB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3.45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067C32EB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13.79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65BA11B3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2E45DFF0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49ACC0D8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036F0354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6.90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9FDFFF"/>
              <w:right w:val="single" w:sz="8" w:space="0" w:color="9FDFFF"/>
            </w:tcBorders>
            <w:shd w:val="clear" w:color="000000" w:fill="FFFFFF"/>
            <w:vAlign w:val="center"/>
          </w:tcPr>
          <w:p w14:paraId="54DF4D5C" w14:textId="77777777" w:rsidR="00115A9B" w:rsidRDefault="0063438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3.45</w:t>
            </w:r>
          </w:p>
        </w:tc>
      </w:tr>
    </w:tbl>
    <w:p w14:paraId="7B907B6F" w14:textId="77777777" w:rsidR="00115A9B" w:rsidRDefault="00634380">
      <w:pPr>
        <w:spacing w:beforeLines="50" w:before="120" w:afterLines="50" w:after="120"/>
        <w:ind w:left="420"/>
        <w:rPr>
          <w:b/>
          <w:bCs/>
          <w:sz w:val="30"/>
          <w:szCs w:val="30"/>
        </w:rPr>
      </w:pPr>
      <w:bookmarkStart w:id="7" w:name="_Toc124323638"/>
      <w:r>
        <w:rPr>
          <w:rFonts w:hint="eastAsia"/>
          <w:b/>
          <w:bCs/>
          <w:sz w:val="30"/>
          <w:szCs w:val="30"/>
        </w:rPr>
        <w:t>三、就业流向</w:t>
      </w:r>
      <w:bookmarkEnd w:id="7"/>
    </w:p>
    <w:p w14:paraId="70DC4563" w14:textId="77777777" w:rsidR="00115A9B" w:rsidRPr="00760E13" w:rsidRDefault="00634380" w:rsidP="00760E13">
      <w:pPr>
        <w:rPr>
          <w:rFonts w:ascii="Calibri" w:eastAsia="宋体" w:hAnsi="Calibri" w:cs="宋体"/>
          <w:b/>
          <w:color w:val="006699"/>
          <w:sz w:val="24"/>
        </w:rPr>
      </w:pPr>
      <w:bookmarkStart w:id="8" w:name="_Toc124323639"/>
      <w:r w:rsidRPr="00760E13">
        <w:rPr>
          <w:rFonts w:ascii="Calibri" w:eastAsia="宋体" w:hAnsi="Calibri" w:cs="宋体" w:hint="eastAsia"/>
          <w:b/>
          <w:color w:val="006699"/>
          <w:sz w:val="24"/>
        </w:rPr>
        <w:t>（一）</w:t>
      </w:r>
      <w:r w:rsidRPr="00760E13">
        <w:rPr>
          <w:rFonts w:ascii="Calibri" w:eastAsia="宋体" w:hAnsi="Calibri" w:cs="宋体"/>
          <w:b/>
          <w:color w:val="006699"/>
          <w:sz w:val="24"/>
        </w:rPr>
        <w:t>行业流向</w:t>
      </w:r>
      <w:bookmarkEnd w:id="8"/>
    </w:p>
    <w:p w14:paraId="4D5ECEBD" w14:textId="77777777" w:rsidR="00115A9B" w:rsidRPr="00760E13" w:rsidRDefault="00634380" w:rsidP="00760E13">
      <w:pPr>
        <w:rPr>
          <w:rFonts w:ascii="Calibri" w:eastAsia="宋体" w:hAnsi="Calibri" w:cs="宋体"/>
          <w:b/>
          <w:color w:val="006699"/>
          <w:sz w:val="24"/>
        </w:rPr>
      </w:pPr>
      <w:r w:rsidRPr="00760E13">
        <w:rPr>
          <w:rFonts w:ascii="Calibri" w:eastAsia="宋体" w:hAnsi="Calibri" w:cs="宋体" w:hint="eastAsia"/>
          <w:b/>
          <w:color w:val="006699"/>
          <w:sz w:val="24"/>
        </w:rPr>
        <w:t>1.</w:t>
      </w:r>
      <w:r w:rsidRPr="00760E13">
        <w:rPr>
          <w:rFonts w:ascii="Calibri" w:eastAsia="宋体" w:hAnsi="Calibri" w:cs="宋体"/>
          <w:b/>
          <w:color w:val="006699"/>
          <w:sz w:val="24"/>
        </w:rPr>
        <w:t>总体行业流向</w:t>
      </w:r>
    </w:p>
    <w:p w14:paraId="492E1887" w14:textId="77777777" w:rsidR="00115A9B" w:rsidRDefault="00634380" w:rsidP="00760E13">
      <w:pPr>
        <w:pStyle w:val="MycosDescription"/>
        <w:spacing w:line="360" w:lineRule="auto"/>
        <w:ind w:firstLine="420"/>
        <w:jc w:val="both"/>
        <w:rPr>
          <w:rFonts w:cs="宋体"/>
          <w:kern w:val="2"/>
          <w:sz w:val="24"/>
          <w:szCs w:val="24"/>
        </w:rPr>
      </w:pPr>
      <w:r>
        <w:rPr>
          <w:rFonts w:cs="宋体" w:hint="eastAsia"/>
          <w:kern w:val="2"/>
          <w:sz w:val="24"/>
          <w:szCs w:val="24"/>
        </w:rPr>
        <w:t>我校</w:t>
      </w:r>
      <w:r>
        <w:rPr>
          <w:rFonts w:cs="宋体"/>
          <w:kern w:val="2"/>
          <w:sz w:val="24"/>
          <w:szCs w:val="24"/>
        </w:rPr>
        <w:t>2022</w:t>
      </w:r>
      <w:r>
        <w:rPr>
          <w:rFonts w:cs="宋体"/>
          <w:kern w:val="2"/>
          <w:sz w:val="24"/>
          <w:szCs w:val="24"/>
        </w:rPr>
        <w:t>届毕业生就业行业优势凸显，以</w:t>
      </w:r>
      <w:r>
        <w:rPr>
          <w:rFonts w:cs="宋体" w:hint="eastAsia"/>
          <w:kern w:val="2"/>
          <w:sz w:val="24"/>
          <w:szCs w:val="24"/>
        </w:rPr>
        <w:t>制造业（</w:t>
      </w:r>
      <w:r>
        <w:rPr>
          <w:rFonts w:cs="宋体" w:hint="eastAsia"/>
          <w:kern w:val="2"/>
          <w:sz w:val="24"/>
          <w:szCs w:val="24"/>
        </w:rPr>
        <w:t>28.44%</w:t>
      </w:r>
      <w:r>
        <w:rPr>
          <w:rFonts w:cs="宋体" w:hint="eastAsia"/>
          <w:kern w:val="2"/>
          <w:sz w:val="24"/>
          <w:szCs w:val="24"/>
        </w:rPr>
        <w:t>）</w:t>
      </w:r>
      <w:r>
        <w:rPr>
          <w:rFonts w:cs="宋体"/>
          <w:kern w:val="2"/>
          <w:sz w:val="24"/>
          <w:szCs w:val="24"/>
        </w:rPr>
        <w:t>为主，同时还包括</w:t>
      </w:r>
      <w:r>
        <w:rPr>
          <w:rFonts w:cs="宋体" w:hint="eastAsia"/>
          <w:kern w:val="2"/>
          <w:sz w:val="24"/>
          <w:szCs w:val="24"/>
        </w:rPr>
        <w:t>批发和零售业（</w:t>
      </w:r>
      <w:r>
        <w:rPr>
          <w:rFonts w:cs="宋体" w:hint="eastAsia"/>
          <w:kern w:val="2"/>
          <w:sz w:val="24"/>
          <w:szCs w:val="24"/>
        </w:rPr>
        <w:t>13.87%</w:t>
      </w:r>
      <w:r>
        <w:rPr>
          <w:rFonts w:cs="宋体" w:hint="eastAsia"/>
          <w:kern w:val="2"/>
          <w:sz w:val="24"/>
          <w:szCs w:val="24"/>
        </w:rPr>
        <w:t>）、建筑业（</w:t>
      </w:r>
      <w:r>
        <w:rPr>
          <w:rFonts w:cs="宋体" w:hint="eastAsia"/>
          <w:kern w:val="2"/>
          <w:sz w:val="24"/>
          <w:szCs w:val="24"/>
        </w:rPr>
        <w:t>10.75%</w:t>
      </w:r>
      <w:r>
        <w:rPr>
          <w:rFonts w:cs="宋体" w:hint="eastAsia"/>
          <w:kern w:val="2"/>
          <w:sz w:val="24"/>
          <w:szCs w:val="24"/>
        </w:rPr>
        <w:t>）、租赁和商务服务业（</w:t>
      </w:r>
      <w:r>
        <w:rPr>
          <w:rFonts w:cs="宋体" w:hint="eastAsia"/>
          <w:kern w:val="2"/>
          <w:sz w:val="24"/>
          <w:szCs w:val="24"/>
        </w:rPr>
        <w:t>8.54%</w:t>
      </w:r>
      <w:r>
        <w:rPr>
          <w:rFonts w:cs="宋体" w:hint="eastAsia"/>
          <w:kern w:val="2"/>
          <w:sz w:val="24"/>
          <w:szCs w:val="24"/>
        </w:rPr>
        <w:t>）、信息传输</w:t>
      </w:r>
      <w:r>
        <w:rPr>
          <w:rFonts w:cs="宋体" w:hint="eastAsia"/>
          <w:kern w:val="2"/>
          <w:sz w:val="24"/>
          <w:szCs w:val="24"/>
        </w:rPr>
        <w:t>/</w:t>
      </w:r>
      <w:r>
        <w:rPr>
          <w:rFonts w:cs="宋体" w:hint="eastAsia"/>
          <w:kern w:val="2"/>
          <w:sz w:val="24"/>
          <w:szCs w:val="24"/>
        </w:rPr>
        <w:t>软件和信息技术服务业（</w:t>
      </w:r>
      <w:r>
        <w:rPr>
          <w:rFonts w:cs="宋体" w:hint="eastAsia"/>
          <w:kern w:val="2"/>
          <w:sz w:val="24"/>
          <w:szCs w:val="24"/>
        </w:rPr>
        <w:t>8.49%</w:t>
      </w:r>
      <w:r>
        <w:rPr>
          <w:rFonts w:cs="宋体" w:hint="eastAsia"/>
          <w:kern w:val="2"/>
          <w:sz w:val="24"/>
          <w:szCs w:val="24"/>
        </w:rPr>
        <w:t>）</w:t>
      </w:r>
      <w:r>
        <w:rPr>
          <w:rFonts w:cs="宋体"/>
          <w:kern w:val="2"/>
          <w:sz w:val="24"/>
          <w:szCs w:val="24"/>
        </w:rPr>
        <w:t>等。</w:t>
      </w:r>
    </w:p>
    <w:p w14:paraId="086FD427" w14:textId="19A40068" w:rsidR="00115A9B" w:rsidRPr="00760E13" w:rsidRDefault="00760E13" w:rsidP="00760E13">
      <w:pPr>
        <w:jc w:val="center"/>
      </w:pPr>
      <w:bookmarkStart w:id="9" w:name="_Toc124323687"/>
      <w:r>
        <w:rPr>
          <w:rFonts w:hint="eastAsia"/>
        </w:rPr>
        <w:t>表</w:t>
      </w:r>
      <w:r>
        <w:rPr>
          <w:rFonts w:hint="eastAsia"/>
        </w:rPr>
        <w:t>1</w:t>
      </w:r>
      <w:r>
        <w:t>-6</w:t>
      </w:r>
      <w:r w:rsidR="00634380" w:rsidRPr="00760E13">
        <w:t>毕业生就业的主要行业类</w:t>
      </w:r>
      <w:bookmarkEnd w:id="9"/>
    </w:p>
    <w:p w14:paraId="452A9F3B" w14:textId="77777777" w:rsidR="00115A9B" w:rsidRDefault="00634380" w:rsidP="00760E13">
      <w:pPr>
        <w:jc w:val="right"/>
        <w:rPr>
          <w:vanish/>
        </w:rPr>
      </w:pPr>
      <w:r>
        <w:t>单位：</w:t>
      </w:r>
      <w:r>
        <w:t>%</w:t>
      </w:r>
    </w:p>
    <w:p w14:paraId="0F2B63B7" w14:textId="77777777" w:rsidR="00115A9B" w:rsidRDefault="00634380">
      <w:r>
        <w:t xml:space="preserve"> </w:t>
      </w:r>
    </w:p>
    <w:tbl>
      <w:tblPr>
        <w:tblW w:w="5000" w:type="pct"/>
        <w:tblBorders>
          <w:top w:val="single" w:sz="8" w:space="0" w:color="9FDFFF"/>
          <w:left w:val="single" w:sz="8" w:space="0" w:color="9FDFFF"/>
          <w:bottom w:val="single" w:sz="8" w:space="0" w:color="9FDFFF"/>
          <w:right w:val="single" w:sz="8" w:space="0" w:color="9FDFFF"/>
          <w:insideH w:val="single" w:sz="8" w:space="0" w:color="9FDFFF"/>
          <w:insideV w:val="single" w:sz="8" w:space="0" w:color="9FDFFF"/>
        </w:tblBorders>
        <w:tblLook w:val="04A0" w:firstRow="1" w:lastRow="0" w:firstColumn="1" w:lastColumn="0" w:noHBand="0" w:noVBand="1"/>
      </w:tblPr>
      <w:tblGrid>
        <w:gridCol w:w="4445"/>
        <w:gridCol w:w="4445"/>
      </w:tblGrid>
      <w:tr w:rsidR="00115A9B" w14:paraId="59ADF428" w14:textId="77777777">
        <w:trPr>
          <w:trHeight w:val="270"/>
          <w:tblHeader/>
        </w:trPr>
        <w:tc>
          <w:tcPr>
            <w:tcW w:w="2500" w:type="pct"/>
            <w:tcBorders>
              <w:bottom w:val="single" w:sz="8" w:space="0" w:color="9FDFFF"/>
            </w:tcBorders>
            <w:shd w:val="clear" w:color="auto" w:fill="006699"/>
            <w:noWrap/>
            <w:vAlign w:val="center"/>
          </w:tcPr>
          <w:p w14:paraId="0E9D2FB0" w14:textId="77777777" w:rsidR="00115A9B" w:rsidRDefault="00634380">
            <w:pPr>
              <w:jc w:val="center"/>
              <w:rPr>
                <w:b/>
                <w:color w:val="FFFFFF"/>
                <w:sz w:val="20"/>
              </w:rPr>
            </w:pPr>
            <w:r>
              <w:rPr>
                <w:rFonts w:hint="eastAsia"/>
                <w:b/>
                <w:color w:val="FFFFFF"/>
                <w:sz w:val="20"/>
              </w:rPr>
              <w:t>行业名称</w:t>
            </w:r>
          </w:p>
        </w:tc>
        <w:tc>
          <w:tcPr>
            <w:tcW w:w="2500" w:type="pct"/>
            <w:tcBorders>
              <w:bottom w:val="single" w:sz="8" w:space="0" w:color="9FDFFF"/>
            </w:tcBorders>
            <w:shd w:val="clear" w:color="auto" w:fill="23A5C3"/>
            <w:noWrap/>
            <w:vAlign w:val="center"/>
          </w:tcPr>
          <w:p w14:paraId="3F3B1C00" w14:textId="77777777" w:rsidR="00115A9B" w:rsidRDefault="00634380">
            <w:pPr>
              <w:jc w:val="center"/>
              <w:rPr>
                <w:b/>
                <w:color w:val="FFFFFF"/>
                <w:sz w:val="20"/>
              </w:rPr>
            </w:pPr>
            <w:r>
              <w:rPr>
                <w:rFonts w:hint="eastAsia"/>
                <w:b/>
                <w:color w:val="FFFFFF"/>
                <w:sz w:val="20"/>
              </w:rPr>
              <w:t>占本校就业毕业生的人数百分比</w:t>
            </w:r>
          </w:p>
        </w:tc>
      </w:tr>
      <w:tr w:rsidR="00115A9B" w14:paraId="64FE60F2" w14:textId="77777777">
        <w:trPr>
          <w:trHeight w:val="270"/>
        </w:trPr>
        <w:tc>
          <w:tcPr>
            <w:tcW w:w="250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017C794D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制造业</w:t>
            </w:r>
          </w:p>
        </w:tc>
        <w:tc>
          <w:tcPr>
            <w:tcW w:w="250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1F463F7D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28.44</w:t>
            </w:r>
          </w:p>
        </w:tc>
      </w:tr>
      <w:tr w:rsidR="00115A9B" w14:paraId="575C13F1" w14:textId="77777777">
        <w:trPr>
          <w:trHeight w:val="270"/>
        </w:trPr>
        <w:tc>
          <w:tcPr>
            <w:tcW w:w="2500" w:type="pct"/>
            <w:tcBorders>
              <w:bottom w:val="single" w:sz="8" w:space="0" w:color="9FDFFF"/>
            </w:tcBorders>
            <w:shd w:val="clear" w:color="auto" w:fill="DAF1FE"/>
            <w:noWrap/>
            <w:vAlign w:val="center"/>
          </w:tcPr>
          <w:p w14:paraId="0DDA14A6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批发和零售业</w:t>
            </w:r>
          </w:p>
        </w:tc>
        <w:tc>
          <w:tcPr>
            <w:tcW w:w="2500" w:type="pct"/>
            <w:tcBorders>
              <w:bottom w:val="single" w:sz="8" w:space="0" w:color="9FDFFF"/>
            </w:tcBorders>
            <w:shd w:val="clear" w:color="auto" w:fill="E5F7FB"/>
            <w:noWrap/>
            <w:vAlign w:val="center"/>
          </w:tcPr>
          <w:p w14:paraId="0256CF51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13.87</w:t>
            </w:r>
          </w:p>
        </w:tc>
      </w:tr>
      <w:tr w:rsidR="00115A9B" w14:paraId="2D7F5895" w14:textId="77777777">
        <w:trPr>
          <w:trHeight w:val="270"/>
        </w:trPr>
        <w:tc>
          <w:tcPr>
            <w:tcW w:w="250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0275E344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建筑业</w:t>
            </w:r>
          </w:p>
        </w:tc>
        <w:tc>
          <w:tcPr>
            <w:tcW w:w="250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7F9C6298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10.75</w:t>
            </w:r>
          </w:p>
        </w:tc>
      </w:tr>
      <w:tr w:rsidR="00115A9B" w14:paraId="530E8737" w14:textId="77777777">
        <w:trPr>
          <w:trHeight w:val="270"/>
        </w:trPr>
        <w:tc>
          <w:tcPr>
            <w:tcW w:w="2500" w:type="pct"/>
            <w:tcBorders>
              <w:bottom w:val="single" w:sz="8" w:space="0" w:color="9FDFFF"/>
            </w:tcBorders>
            <w:shd w:val="clear" w:color="auto" w:fill="DAF1FE"/>
            <w:noWrap/>
            <w:vAlign w:val="center"/>
          </w:tcPr>
          <w:p w14:paraId="0976242C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租赁和商务服务业</w:t>
            </w:r>
          </w:p>
        </w:tc>
        <w:tc>
          <w:tcPr>
            <w:tcW w:w="2500" w:type="pct"/>
            <w:tcBorders>
              <w:bottom w:val="single" w:sz="8" w:space="0" w:color="9FDFFF"/>
            </w:tcBorders>
            <w:shd w:val="clear" w:color="auto" w:fill="E5F7FB"/>
            <w:noWrap/>
            <w:vAlign w:val="center"/>
          </w:tcPr>
          <w:p w14:paraId="14566FDF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8.54</w:t>
            </w:r>
          </w:p>
        </w:tc>
      </w:tr>
      <w:tr w:rsidR="00115A9B" w14:paraId="6098F5EB" w14:textId="77777777">
        <w:trPr>
          <w:trHeight w:val="270"/>
        </w:trPr>
        <w:tc>
          <w:tcPr>
            <w:tcW w:w="250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6F663493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信息传输、软件和信息技术服务业</w:t>
            </w:r>
          </w:p>
        </w:tc>
        <w:tc>
          <w:tcPr>
            <w:tcW w:w="250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3EFBE550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8.49</w:t>
            </w:r>
          </w:p>
        </w:tc>
      </w:tr>
    </w:tbl>
    <w:p w14:paraId="0730AA74" w14:textId="77777777" w:rsidR="00115A9B" w:rsidRPr="00760E13" w:rsidRDefault="00634380" w:rsidP="00760E13">
      <w:pPr>
        <w:rPr>
          <w:rFonts w:ascii="Calibri" w:eastAsia="宋体" w:hAnsi="Calibri" w:cs="宋体"/>
          <w:b/>
          <w:color w:val="006699"/>
          <w:sz w:val="24"/>
        </w:rPr>
      </w:pPr>
      <w:r w:rsidRPr="00760E13">
        <w:rPr>
          <w:rFonts w:ascii="Calibri" w:eastAsia="宋体" w:hAnsi="Calibri" w:cs="宋体" w:hint="eastAsia"/>
          <w:b/>
          <w:color w:val="006699"/>
          <w:sz w:val="24"/>
        </w:rPr>
        <w:t>2.</w:t>
      </w:r>
      <w:r w:rsidRPr="00760E13">
        <w:rPr>
          <w:rFonts w:ascii="Calibri" w:eastAsia="宋体" w:hAnsi="Calibri" w:cs="宋体"/>
          <w:b/>
          <w:color w:val="006699"/>
          <w:sz w:val="24"/>
        </w:rPr>
        <w:t>各学院及专业的行业特点</w:t>
      </w:r>
    </w:p>
    <w:p w14:paraId="7107CABA" w14:textId="77777777" w:rsidR="00115A9B" w:rsidRDefault="00634380">
      <w:pPr>
        <w:pStyle w:val="MycosDescription"/>
        <w:spacing w:line="360" w:lineRule="auto"/>
        <w:ind w:firstLine="420"/>
        <w:jc w:val="both"/>
        <w:rPr>
          <w:rFonts w:cs="宋体"/>
          <w:kern w:val="2"/>
          <w:sz w:val="24"/>
          <w:szCs w:val="24"/>
        </w:rPr>
      </w:pPr>
      <w:r>
        <w:rPr>
          <w:rFonts w:cs="宋体"/>
          <w:kern w:val="2"/>
          <w:sz w:val="24"/>
          <w:szCs w:val="24"/>
        </w:rPr>
        <w:t>学院专业层面，</w:t>
      </w:r>
      <w:r>
        <w:rPr>
          <w:rFonts w:hint="eastAsia"/>
          <w:kern w:val="2"/>
          <w:sz w:val="24"/>
          <w:szCs w:val="24"/>
        </w:rPr>
        <w:t>电气工程学院</w:t>
      </w:r>
      <w:r>
        <w:rPr>
          <w:rFonts w:cs="宋体"/>
          <w:kern w:val="2"/>
          <w:sz w:val="24"/>
          <w:szCs w:val="24"/>
        </w:rPr>
        <w:t>毕业生主要就业</w:t>
      </w:r>
      <w:r>
        <w:rPr>
          <w:rFonts w:hint="eastAsia"/>
          <w:kern w:val="2"/>
          <w:sz w:val="24"/>
          <w:szCs w:val="24"/>
        </w:rPr>
        <w:t>制造业、建筑业</w:t>
      </w:r>
      <w:r>
        <w:rPr>
          <w:rFonts w:cs="宋体"/>
          <w:kern w:val="2"/>
          <w:sz w:val="24"/>
          <w:szCs w:val="24"/>
        </w:rPr>
        <w:t>；</w:t>
      </w:r>
      <w:r>
        <w:rPr>
          <w:rFonts w:hint="eastAsia"/>
          <w:kern w:val="2"/>
          <w:sz w:val="24"/>
          <w:szCs w:val="24"/>
        </w:rPr>
        <w:t>机械工程学院</w:t>
      </w:r>
      <w:r>
        <w:rPr>
          <w:rFonts w:cs="宋体"/>
          <w:kern w:val="2"/>
          <w:sz w:val="24"/>
          <w:szCs w:val="24"/>
        </w:rPr>
        <w:t>毕业生主要服务于</w:t>
      </w:r>
      <w:r>
        <w:rPr>
          <w:rFonts w:hint="eastAsia"/>
          <w:kern w:val="2"/>
          <w:sz w:val="24"/>
          <w:szCs w:val="24"/>
        </w:rPr>
        <w:t>制造业</w:t>
      </w:r>
      <w:r>
        <w:rPr>
          <w:rFonts w:cs="宋体"/>
          <w:kern w:val="2"/>
          <w:sz w:val="24"/>
          <w:szCs w:val="24"/>
        </w:rPr>
        <w:t>；</w:t>
      </w:r>
      <w:r>
        <w:rPr>
          <w:rFonts w:hint="eastAsia"/>
          <w:kern w:val="2"/>
          <w:sz w:val="24"/>
          <w:szCs w:val="24"/>
        </w:rPr>
        <w:t>电梯工程技术</w:t>
      </w:r>
      <w:r>
        <w:rPr>
          <w:rFonts w:cs="宋体"/>
          <w:kern w:val="2"/>
          <w:sz w:val="24"/>
          <w:szCs w:val="24"/>
        </w:rPr>
        <w:t>专业毕业生主要就业于</w:t>
      </w:r>
      <w:r>
        <w:rPr>
          <w:rFonts w:hint="eastAsia"/>
          <w:kern w:val="2"/>
          <w:sz w:val="24"/>
          <w:szCs w:val="24"/>
        </w:rPr>
        <w:t>制造业、建筑业</w:t>
      </w:r>
      <w:r>
        <w:rPr>
          <w:rFonts w:cs="宋体"/>
          <w:kern w:val="2"/>
          <w:sz w:val="24"/>
          <w:szCs w:val="24"/>
        </w:rPr>
        <w:t>。</w:t>
      </w:r>
    </w:p>
    <w:p w14:paraId="52F93050" w14:textId="6F2BD908" w:rsidR="00115A9B" w:rsidRPr="00760E13" w:rsidRDefault="00760E13" w:rsidP="00760E13">
      <w:pPr>
        <w:jc w:val="center"/>
      </w:pPr>
      <w:bookmarkStart w:id="10" w:name="_Toc124323688"/>
      <w:r>
        <w:rPr>
          <w:rFonts w:hint="eastAsia"/>
        </w:rPr>
        <w:t>表</w:t>
      </w:r>
      <w:r>
        <w:rPr>
          <w:rFonts w:hint="eastAsia"/>
        </w:rPr>
        <w:t>1</w:t>
      </w:r>
      <w:r>
        <w:t>-7</w:t>
      </w:r>
      <w:proofErr w:type="gramStart"/>
      <w:r w:rsidR="00634380" w:rsidRPr="00760E13">
        <w:t>各</w:t>
      </w:r>
      <w:proofErr w:type="gramEnd"/>
      <w:r w:rsidR="00634380" w:rsidRPr="00760E13">
        <w:t>学院毕业生实际就业的主要行业</w:t>
      </w:r>
      <w:bookmarkEnd w:id="10"/>
    </w:p>
    <w:tbl>
      <w:tblPr>
        <w:tblW w:w="5000" w:type="pct"/>
        <w:tblBorders>
          <w:top w:val="single" w:sz="8" w:space="0" w:color="9FDFFF"/>
          <w:left w:val="single" w:sz="8" w:space="0" w:color="9FDFFF"/>
          <w:bottom w:val="single" w:sz="8" w:space="0" w:color="9FDFFF"/>
          <w:right w:val="single" w:sz="8" w:space="0" w:color="9FDFFF"/>
          <w:insideH w:val="single" w:sz="8" w:space="0" w:color="9FDFFF"/>
          <w:insideV w:val="single" w:sz="8" w:space="0" w:color="9FDFFF"/>
        </w:tblBorders>
        <w:tblLook w:val="04A0" w:firstRow="1" w:lastRow="0" w:firstColumn="1" w:lastColumn="0" w:noHBand="0" w:noVBand="1"/>
      </w:tblPr>
      <w:tblGrid>
        <w:gridCol w:w="4445"/>
        <w:gridCol w:w="4445"/>
      </w:tblGrid>
      <w:tr w:rsidR="00115A9B" w14:paraId="0AB80902" w14:textId="77777777">
        <w:trPr>
          <w:trHeight w:val="270"/>
          <w:tblHeader/>
        </w:trPr>
        <w:tc>
          <w:tcPr>
            <w:tcW w:w="2500" w:type="pct"/>
            <w:tcBorders>
              <w:bottom w:val="single" w:sz="8" w:space="0" w:color="9FDFFF"/>
            </w:tcBorders>
            <w:shd w:val="clear" w:color="auto" w:fill="006699"/>
            <w:noWrap/>
            <w:vAlign w:val="center"/>
          </w:tcPr>
          <w:p w14:paraId="3CBF58E3" w14:textId="77777777" w:rsidR="00115A9B" w:rsidRDefault="00634380">
            <w:pPr>
              <w:jc w:val="center"/>
              <w:rPr>
                <w:b/>
                <w:color w:val="FFFFFF"/>
                <w:sz w:val="20"/>
              </w:rPr>
            </w:pPr>
            <w:r>
              <w:rPr>
                <w:rFonts w:hint="eastAsia"/>
                <w:b/>
                <w:color w:val="FFFFFF"/>
                <w:sz w:val="20"/>
              </w:rPr>
              <w:t>学院名称</w:t>
            </w:r>
          </w:p>
        </w:tc>
        <w:tc>
          <w:tcPr>
            <w:tcW w:w="2500" w:type="pct"/>
            <w:tcBorders>
              <w:bottom w:val="single" w:sz="8" w:space="0" w:color="9FDFFF"/>
            </w:tcBorders>
            <w:shd w:val="clear" w:color="auto" w:fill="23A5C3"/>
            <w:noWrap/>
            <w:vAlign w:val="center"/>
          </w:tcPr>
          <w:p w14:paraId="13C1BE8E" w14:textId="77777777" w:rsidR="00115A9B" w:rsidRDefault="00634380">
            <w:pPr>
              <w:jc w:val="center"/>
              <w:rPr>
                <w:b/>
                <w:color w:val="FFFFFF"/>
                <w:sz w:val="20"/>
              </w:rPr>
            </w:pPr>
            <w:r>
              <w:rPr>
                <w:rFonts w:hint="eastAsia"/>
                <w:b/>
                <w:color w:val="FFFFFF"/>
                <w:sz w:val="20"/>
              </w:rPr>
              <w:t>本校该学院毕业生就业的主要行业</w:t>
            </w:r>
          </w:p>
        </w:tc>
      </w:tr>
      <w:tr w:rsidR="00115A9B" w14:paraId="4A62F668" w14:textId="77777777">
        <w:trPr>
          <w:trHeight w:val="270"/>
        </w:trPr>
        <w:tc>
          <w:tcPr>
            <w:tcW w:w="250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513E46C6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电气工程学院</w:t>
            </w:r>
          </w:p>
        </w:tc>
        <w:tc>
          <w:tcPr>
            <w:tcW w:w="250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5D2E0AD8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制造业；建筑业</w:t>
            </w:r>
          </w:p>
        </w:tc>
      </w:tr>
      <w:tr w:rsidR="00115A9B" w14:paraId="7C8FB32D" w14:textId="77777777">
        <w:trPr>
          <w:trHeight w:val="270"/>
        </w:trPr>
        <w:tc>
          <w:tcPr>
            <w:tcW w:w="2500" w:type="pct"/>
            <w:tcBorders>
              <w:bottom w:val="single" w:sz="8" w:space="0" w:color="9FDFFF"/>
            </w:tcBorders>
            <w:shd w:val="clear" w:color="auto" w:fill="DAF1FE"/>
            <w:noWrap/>
            <w:vAlign w:val="center"/>
          </w:tcPr>
          <w:p w14:paraId="5193C9E0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工业安全与职业健康学院</w:t>
            </w:r>
          </w:p>
        </w:tc>
        <w:tc>
          <w:tcPr>
            <w:tcW w:w="2500" w:type="pct"/>
            <w:tcBorders>
              <w:bottom w:val="single" w:sz="8" w:space="0" w:color="9FDFFF"/>
            </w:tcBorders>
            <w:shd w:val="clear" w:color="auto" w:fill="E5F7FB"/>
            <w:noWrap/>
            <w:vAlign w:val="center"/>
          </w:tcPr>
          <w:p w14:paraId="2DB464E7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建筑业；制造业</w:t>
            </w:r>
          </w:p>
        </w:tc>
      </w:tr>
      <w:tr w:rsidR="00115A9B" w14:paraId="6B50C39F" w14:textId="77777777">
        <w:trPr>
          <w:trHeight w:val="270"/>
        </w:trPr>
        <w:tc>
          <w:tcPr>
            <w:tcW w:w="250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2FD9CD92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机械工程学院</w:t>
            </w:r>
          </w:p>
        </w:tc>
        <w:tc>
          <w:tcPr>
            <w:tcW w:w="250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51B01635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制造业</w:t>
            </w:r>
          </w:p>
        </w:tc>
      </w:tr>
      <w:tr w:rsidR="00115A9B" w14:paraId="79E3EA22" w14:textId="77777777">
        <w:trPr>
          <w:trHeight w:val="270"/>
        </w:trPr>
        <w:tc>
          <w:tcPr>
            <w:tcW w:w="2500" w:type="pct"/>
            <w:tcBorders>
              <w:bottom w:val="single" w:sz="8" w:space="0" w:color="9FDFFF"/>
            </w:tcBorders>
            <w:shd w:val="clear" w:color="auto" w:fill="DAF1FE"/>
            <w:noWrap/>
            <w:vAlign w:val="center"/>
          </w:tcPr>
          <w:p w14:paraId="146D98D6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交通与安全学院</w:t>
            </w:r>
          </w:p>
        </w:tc>
        <w:tc>
          <w:tcPr>
            <w:tcW w:w="2500" w:type="pct"/>
            <w:tcBorders>
              <w:bottom w:val="single" w:sz="8" w:space="0" w:color="9FDFFF"/>
            </w:tcBorders>
            <w:shd w:val="clear" w:color="auto" w:fill="E5F7FB"/>
            <w:noWrap/>
            <w:vAlign w:val="center"/>
          </w:tcPr>
          <w:p w14:paraId="4B8CF6C6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制造业</w:t>
            </w:r>
          </w:p>
        </w:tc>
      </w:tr>
      <w:tr w:rsidR="00115A9B" w14:paraId="514B178E" w14:textId="77777777">
        <w:trPr>
          <w:trHeight w:val="270"/>
        </w:trPr>
        <w:tc>
          <w:tcPr>
            <w:tcW w:w="2500" w:type="pct"/>
            <w:shd w:val="clear" w:color="auto" w:fill="FFFFFF"/>
            <w:noWrap/>
            <w:vAlign w:val="center"/>
          </w:tcPr>
          <w:p w14:paraId="379A233F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网络与信息安全学院</w:t>
            </w:r>
          </w:p>
        </w:tc>
        <w:tc>
          <w:tcPr>
            <w:tcW w:w="2500" w:type="pct"/>
            <w:shd w:val="clear" w:color="auto" w:fill="FFFFFF"/>
            <w:noWrap/>
            <w:vAlign w:val="center"/>
          </w:tcPr>
          <w:p w14:paraId="2F46FC55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批发和零售业；教育</w:t>
            </w:r>
          </w:p>
        </w:tc>
      </w:tr>
    </w:tbl>
    <w:p w14:paraId="72C105A2" w14:textId="77777777" w:rsidR="00115A9B" w:rsidRDefault="00115A9B">
      <w:pPr>
        <w:rPr>
          <w:rFonts w:cs="宋体"/>
          <w:color w:val="000000"/>
          <w:sz w:val="18"/>
        </w:rPr>
      </w:pPr>
    </w:p>
    <w:p w14:paraId="7201FAFB" w14:textId="2019005E" w:rsidR="00115A9B" w:rsidRPr="00760E13" w:rsidRDefault="00760E13" w:rsidP="00760E13">
      <w:pPr>
        <w:jc w:val="center"/>
      </w:pPr>
      <w:bookmarkStart w:id="11" w:name="_Toc124323689"/>
      <w:r>
        <w:rPr>
          <w:rFonts w:hint="eastAsia"/>
        </w:rPr>
        <w:lastRenderedPageBreak/>
        <w:t>表</w:t>
      </w:r>
      <w:r>
        <w:rPr>
          <w:rFonts w:hint="eastAsia"/>
        </w:rPr>
        <w:t>1</w:t>
      </w:r>
      <w:r>
        <w:t>-8</w:t>
      </w:r>
      <w:proofErr w:type="gramStart"/>
      <w:r w:rsidR="00634380" w:rsidRPr="00760E13">
        <w:t>各</w:t>
      </w:r>
      <w:proofErr w:type="gramEnd"/>
      <w:r w:rsidR="00634380" w:rsidRPr="00760E13">
        <w:t>专业毕业生实际就业的主要行业</w:t>
      </w:r>
      <w:bookmarkEnd w:id="11"/>
    </w:p>
    <w:tbl>
      <w:tblPr>
        <w:tblW w:w="5000" w:type="pct"/>
        <w:tblBorders>
          <w:top w:val="single" w:sz="8" w:space="0" w:color="9FDFFF"/>
          <w:left w:val="single" w:sz="8" w:space="0" w:color="9FDFFF"/>
          <w:bottom w:val="single" w:sz="8" w:space="0" w:color="9FDFFF"/>
          <w:right w:val="single" w:sz="8" w:space="0" w:color="9FDFFF"/>
          <w:insideH w:val="single" w:sz="8" w:space="0" w:color="9FDFFF"/>
          <w:insideV w:val="single" w:sz="8" w:space="0" w:color="9FDFFF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266"/>
        <w:gridCol w:w="2964"/>
      </w:tblGrid>
      <w:tr w:rsidR="00115A9B" w14:paraId="4A43E333" w14:textId="77777777">
        <w:trPr>
          <w:trHeight w:val="270"/>
          <w:tblHeader/>
        </w:trPr>
        <w:tc>
          <w:tcPr>
            <w:tcW w:w="1496" w:type="pct"/>
            <w:tcBorders>
              <w:bottom w:val="single" w:sz="8" w:space="0" w:color="9FDFFF"/>
            </w:tcBorders>
            <w:shd w:val="clear" w:color="auto" w:fill="006699"/>
            <w:noWrap/>
            <w:vAlign w:val="center"/>
          </w:tcPr>
          <w:p w14:paraId="51065503" w14:textId="77777777" w:rsidR="00115A9B" w:rsidRDefault="00634380">
            <w:pPr>
              <w:jc w:val="center"/>
              <w:rPr>
                <w:b/>
                <w:color w:val="FFFFFF"/>
                <w:sz w:val="20"/>
              </w:rPr>
            </w:pPr>
            <w:r>
              <w:rPr>
                <w:rFonts w:hint="eastAsia"/>
                <w:b/>
                <w:color w:val="FFFFFF"/>
                <w:sz w:val="20"/>
              </w:rPr>
              <w:t>学院名称</w:t>
            </w:r>
          </w:p>
        </w:tc>
        <w:tc>
          <w:tcPr>
            <w:tcW w:w="1837" w:type="pct"/>
            <w:tcBorders>
              <w:bottom w:val="single" w:sz="8" w:space="0" w:color="9FDFFF"/>
            </w:tcBorders>
            <w:shd w:val="clear" w:color="auto" w:fill="23A5C3"/>
            <w:noWrap/>
            <w:vAlign w:val="center"/>
          </w:tcPr>
          <w:p w14:paraId="7AF8283B" w14:textId="77777777" w:rsidR="00115A9B" w:rsidRDefault="00634380">
            <w:pPr>
              <w:jc w:val="center"/>
              <w:rPr>
                <w:b/>
                <w:color w:val="FFFFFF"/>
                <w:sz w:val="20"/>
              </w:rPr>
            </w:pPr>
            <w:r>
              <w:rPr>
                <w:rFonts w:hint="eastAsia"/>
                <w:b/>
                <w:color w:val="FFFFFF"/>
                <w:sz w:val="20"/>
              </w:rPr>
              <w:t>专业名称</w:t>
            </w:r>
          </w:p>
        </w:tc>
        <w:tc>
          <w:tcPr>
            <w:tcW w:w="1667" w:type="pct"/>
            <w:tcBorders>
              <w:bottom w:val="single" w:sz="8" w:space="0" w:color="9FDFFF"/>
            </w:tcBorders>
            <w:shd w:val="clear" w:color="auto" w:fill="66CCCC"/>
            <w:noWrap/>
            <w:vAlign w:val="center"/>
          </w:tcPr>
          <w:p w14:paraId="1D2C5EF7" w14:textId="77777777" w:rsidR="00115A9B" w:rsidRDefault="00634380">
            <w:pPr>
              <w:jc w:val="center"/>
              <w:rPr>
                <w:b/>
                <w:color w:val="FFFFFF"/>
                <w:sz w:val="20"/>
              </w:rPr>
            </w:pPr>
            <w:r>
              <w:rPr>
                <w:rFonts w:hint="eastAsia"/>
                <w:b/>
                <w:color w:val="FFFFFF"/>
                <w:sz w:val="20"/>
              </w:rPr>
              <w:t>本校该专业毕业生就业的主要行业</w:t>
            </w:r>
          </w:p>
        </w:tc>
      </w:tr>
      <w:tr w:rsidR="00115A9B" w14:paraId="5B1F877C" w14:textId="77777777">
        <w:trPr>
          <w:trHeight w:val="270"/>
        </w:trPr>
        <w:tc>
          <w:tcPr>
            <w:tcW w:w="1496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29700195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电气工程学院</w:t>
            </w:r>
          </w:p>
        </w:tc>
        <w:tc>
          <w:tcPr>
            <w:tcW w:w="1837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48F973BD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电梯工程技术</w:t>
            </w:r>
          </w:p>
        </w:tc>
        <w:tc>
          <w:tcPr>
            <w:tcW w:w="1667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24DA05DC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制造业；建筑业</w:t>
            </w:r>
          </w:p>
        </w:tc>
      </w:tr>
      <w:tr w:rsidR="00115A9B" w14:paraId="54D26A95" w14:textId="77777777">
        <w:trPr>
          <w:trHeight w:val="270"/>
        </w:trPr>
        <w:tc>
          <w:tcPr>
            <w:tcW w:w="1496" w:type="pct"/>
            <w:tcBorders>
              <w:bottom w:val="single" w:sz="8" w:space="0" w:color="9FDFFF"/>
            </w:tcBorders>
            <w:shd w:val="clear" w:color="auto" w:fill="DAF1FE"/>
            <w:noWrap/>
            <w:vAlign w:val="center"/>
          </w:tcPr>
          <w:p w14:paraId="639D9396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电气工程学院</w:t>
            </w:r>
          </w:p>
        </w:tc>
        <w:tc>
          <w:tcPr>
            <w:tcW w:w="1837" w:type="pct"/>
            <w:tcBorders>
              <w:bottom w:val="single" w:sz="8" w:space="0" w:color="9FDFFF"/>
            </w:tcBorders>
            <w:shd w:val="clear" w:color="auto" w:fill="E5F7FB"/>
            <w:noWrap/>
            <w:vAlign w:val="center"/>
          </w:tcPr>
          <w:p w14:paraId="2F33BEC7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机电一体化技术（电气工程学院）</w:t>
            </w:r>
          </w:p>
        </w:tc>
        <w:tc>
          <w:tcPr>
            <w:tcW w:w="1667" w:type="pct"/>
            <w:tcBorders>
              <w:bottom w:val="single" w:sz="8" w:space="0" w:color="9FDFFF"/>
            </w:tcBorders>
            <w:shd w:val="clear" w:color="auto" w:fill="D9F3F2"/>
            <w:noWrap/>
            <w:vAlign w:val="center"/>
          </w:tcPr>
          <w:p w14:paraId="6F2AB799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制造业</w:t>
            </w:r>
          </w:p>
        </w:tc>
      </w:tr>
      <w:tr w:rsidR="00115A9B" w14:paraId="00453ADC" w14:textId="77777777">
        <w:trPr>
          <w:trHeight w:val="270"/>
        </w:trPr>
        <w:tc>
          <w:tcPr>
            <w:tcW w:w="1496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274FB5AA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电气工程学院</w:t>
            </w:r>
          </w:p>
        </w:tc>
        <w:tc>
          <w:tcPr>
            <w:tcW w:w="1837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37F904F0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安全生产监测监控</w:t>
            </w:r>
          </w:p>
        </w:tc>
        <w:tc>
          <w:tcPr>
            <w:tcW w:w="1667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673F3E48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制造业</w:t>
            </w:r>
          </w:p>
        </w:tc>
      </w:tr>
      <w:tr w:rsidR="00115A9B" w14:paraId="29966214" w14:textId="77777777">
        <w:trPr>
          <w:trHeight w:val="270"/>
        </w:trPr>
        <w:tc>
          <w:tcPr>
            <w:tcW w:w="1496" w:type="pct"/>
            <w:tcBorders>
              <w:bottom w:val="single" w:sz="8" w:space="0" w:color="9FDFFF"/>
            </w:tcBorders>
            <w:shd w:val="clear" w:color="auto" w:fill="DAF1FE"/>
            <w:noWrap/>
            <w:vAlign w:val="center"/>
          </w:tcPr>
          <w:p w14:paraId="7AEFB035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电气工程学院</w:t>
            </w:r>
          </w:p>
        </w:tc>
        <w:tc>
          <w:tcPr>
            <w:tcW w:w="1837" w:type="pct"/>
            <w:tcBorders>
              <w:bottom w:val="single" w:sz="8" w:space="0" w:color="9FDFFF"/>
            </w:tcBorders>
            <w:shd w:val="clear" w:color="auto" w:fill="E5F7FB"/>
            <w:noWrap/>
            <w:vAlign w:val="center"/>
          </w:tcPr>
          <w:p w14:paraId="5847DA7D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电气自动化技术</w:t>
            </w:r>
          </w:p>
        </w:tc>
        <w:tc>
          <w:tcPr>
            <w:tcW w:w="1667" w:type="pct"/>
            <w:tcBorders>
              <w:bottom w:val="single" w:sz="8" w:space="0" w:color="9FDFFF"/>
            </w:tcBorders>
            <w:shd w:val="clear" w:color="auto" w:fill="D9F3F2"/>
            <w:noWrap/>
            <w:vAlign w:val="center"/>
          </w:tcPr>
          <w:p w14:paraId="5795D197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制造业</w:t>
            </w:r>
          </w:p>
        </w:tc>
      </w:tr>
      <w:tr w:rsidR="00115A9B" w14:paraId="25F87C58" w14:textId="77777777">
        <w:trPr>
          <w:trHeight w:val="270"/>
        </w:trPr>
        <w:tc>
          <w:tcPr>
            <w:tcW w:w="1496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093D530A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工业安全与职业健康学院</w:t>
            </w:r>
          </w:p>
        </w:tc>
        <w:tc>
          <w:tcPr>
            <w:tcW w:w="1837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10A75BD6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安全技术与管理</w:t>
            </w:r>
          </w:p>
        </w:tc>
        <w:tc>
          <w:tcPr>
            <w:tcW w:w="1667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7F7AD2DE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建筑业；制造业；批发和零售业</w:t>
            </w:r>
          </w:p>
        </w:tc>
      </w:tr>
      <w:tr w:rsidR="00115A9B" w14:paraId="74CAD888" w14:textId="77777777">
        <w:trPr>
          <w:trHeight w:val="270"/>
        </w:trPr>
        <w:tc>
          <w:tcPr>
            <w:tcW w:w="1496" w:type="pct"/>
            <w:tcBorders>
              <w:bottom w:val="single" w:sz="8" w:space="0" w:color="9FDFFF"/>
            </w:tcBorders>
            <w:shd w:val="clear" w:color="auto" w:fill="DAF1FE"/>
            <w:noWrap/>
            <w:vAlign w:val="center"/>
          </w:tcPr>
          <w:p w14:paraId="48C712CF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工业安全与职业健康学院</w:t>
            </w:r>
          </w:p>
        </w:tc>
        <w:tc>
          <w:tcPr>
            <w:tcW w:w="1837" w:type="pct"/>
            <w:tcBorders>
              <w:bottom w:val="single" w:sz="8" w:space="0" w:color="9FDFFF"/>
            </w:tcBorders>
            <w:shd w:val="clear" w:color="auto" w:fill="E5F7FB"/>
            <w:noWrap/>
            <w:vAlign w:val="center"/>
          </w:tcPr>
          <w:p w14:paraId="18297D0C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工程安全评价与监理</w:t>
            </w:r>
          </w:p>
        </w:tc>
        <w:tc>
          <w:tcPr>
            <w:tcW w:w="1667" w:type="pct"/>
            <w:tcBorders>
              <w:bottom w:val="single" w:sz="8" w:space="0" w:color="9FDFFF"/>
            </w:tcBorders>
            <w:shd w:val="clear" w:color="auto" w:fill="D9F3F2"/>
            <w:noWrap/>
            <w:vAlign w:val="center"/>
          </w:tcPr>
          <w:p w14:paraId="0AAEF3C7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制造业；建筑业</w:t>
            </w:r>
          </w:p>
        </w:tc>
      </w:tr>
      <w:tr w:rsidR="00115A9B" w14:paraId="04533D5B" w14:textId="77777777">
        <w:trPr>
          <w:trHeight w:val="270"/>
        </w:trPr>
        <w:tc>
          <w:tcPr>
            <w:tcW w:w="1496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24E1BEF0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机械工程学院</w:t>
            </w:r>
          </w:p>
        </w:tc>
        <w:tc>
          <w:tcPr>
            <w:tcW w:w="1837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0366B576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机械制造与自动化</w:t>
            </w:r>
          </w:p>
        </w:tc>
        <w:tc>
          <w:tcPr>
            <w:tcW w:w="1667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164C3328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制造业</w:t>
            </w:r>
          </w:p>
        </w:tc>
      </w:tr>
      <w:tr w:rsidR="00115A9B" w14:paraId="75E672BB" w14:textId="77777777">
        <w:trPr>
          <w:trHeight w:val="270"/>
        </w:trPr>
        <w:tc>
          <w:tcPr>
            <w:tcW w:w="1496" w:type="pct"/>
            <w:tcBorders>
              <w:bottom w:val="single" w:sz="8" w:space="0" w:color="9FDFFF"/>
            </w:tcBorders>
            <w:shd w:val="clear" w:color="auto" w:fill="DAF1FE"/>
            <w:noWrap/>
            <w:vAlign w:val="center"/>
          </w:tcPr>
          <w:p w14:paraId="08658BE7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机械工程学院</w:t>
            </w:r>
          </w:p>
        </w:tc>
        <w:tc>
          <w:tcPr>
            <w:tcW w:w="1837" w:type="pct"/>
            <w:tcBorders>
              <w:bottom w:val="single" w:sz="8" w:space="0" w:color="9FDFFF"/>
            </w:tcBorders>
            <w:shd w:val="clear" w:color="auto" w:fill="E5F7FB"/>
            <w:noWrap/>
            <w:vAlign w:val="center"/>
          </w:tcPr>
          <w:p w14:paraId="3AB4C71A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数控技术</w:t>
            </w:r>
          </w:p>
        </w:tc>
        <w:tc>
          <w:tcPr>
            <w:tcW w:w="1667" w:type="pct"/>
            <w:tcBorders>
              <w:bottom w:val="single" w:sz="8" w:space="0" w:color="9FDFFF"/>
            </w:tcBorders>
            <w:shd w:val="clear" w:color="auto" w:fill="D9F3F2"/>
            <w:noWrap/>
            <w:vAlign w:val="center"/>
          </w:tcPr>
          <w:p w14:paraId="44471466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制造业</w:t>
            </w:r>
          </w:p>
        </w:tc>
      </w:tr>
      <w:tr w:rsidR="00115A9B" w14:paraId="73395EF4" w14:textId="77777777">
        <w:trPr>
          <w:trHeight w:val="270"/>
        </w:trPr>
        <w:tc>
          <w:tcPr>
            <w:tcW w:w="1496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24CC5C6F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机械工程学院</w:t>
            </w:r>
          </w:p>
        </w:tc>
        <w:tc>
          <w:tcPr>
            <w:tcW w:w="1837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4F02C266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机电一体化技术（机械工程学院）</w:t>
            </w:r>
          </w:p>
        </w:tc>
        <w:tc>
          <w:tcPr>
            <w:tcW w:w="1667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37E8A61C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制造业</w:t>
            </w:r>
          </w:p>
        </w:tc>
      </w:tr>
      <w:tr w:rsidR="00115A9B" w14:paraId="04B86660" w14:textId="77777777">
        <w:trPr>
          <w:trHeight w:val="270"/>
        </w:trPr>
        <w:tc>
          <w:tcPr>
            <w:tcW w:w="1496" w:type="pct"/>
            <w:tcBorders>
              <w:bottom w:val="single" w:sz="8" w:space="0" w:color="9FDFFF"/>
            </w:tcBorders>
            <w:shd w:val="clear" w:color="auto" w:fill="DAF1FE"/>
            <w:noWrap/>
            <w:vAlign w:val="center"/>
          </w:tcPr>
          <w:p w14:paraId="7AFCAE39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交通与安全学院</w:t>
            </w:r>
          </w:p>
        </w:tc>
        <w:tc>
          <w:tcPr>
            <w:tcW w:w="1837" w:type="pct"/>
            <w:tcBorders>
              <w:bottom w:val="single" w:sz="8" w:space="0" w:color="9FDFFF"/>
            </w:tcBorders>
            <w:shd w:val="clear" w:color="auto" w:fill="E5F7FB"/>
            <w:noWrap/>
            <w:vAlign w:val="center"/>
          </w:tcPr>
          <w:p w14:paraId="4AB4BD03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新能源汽车运用与维修</w:t>
            </w:r>
          </w:p>
        </w:tc>
        <w:tc>
          <w:tcPr>
            <w:tcW w:w="1667" w:type="pct"/>
            <w:tcBorders>
              <w:bottom w:val="single" w:sz="8" w:space="0" w:color="9FDFFF"/>
            </w:tcBorders>
            <w:shd w:val="clear" w:color="auto" w:fill="D9F3F2"/>
            <w:noWrap/>
            <w:vAlign w:val="center"/>
          </w:tcPr>
          <w:p w14:paraId="12C4031F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制造业；批发和零售业；居民服务、修理和其他服务业</w:t>
            </w:r>
          </w:p>
        </w:tc>
      </w:tr>
      <w:tr w:rsidR="00115A9B" w14:paraId="017369F4" w14:textId="77777777">
        <w:trPr>
          <w:trHeight w:val="270"/>
        </w:trPr>
        <w:tc>
          <w:tcPr>
            <w:tcW w:w="1496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313C2780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交通与安全学院</w:t>
            </w:r>
          </w:p>
        </w:tc>
        <w:tc>
          <w:tcPr>
            <w:tcW w:w="1837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6BC41CEF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城市轨道交通运营管理</w:t>
            </w:r>
          </w:p>
        </w:tc>
        <w:tc>
          <w:tcPr>
            <w:tcW w:w="1667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5D96E8F2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制造业</w:t>
            </w:r>
          </w:p>
        </w:tc>
      </w:tr>
      <w:tr w:rsidR="00115A9B" w14:paraId="6301F137" w14:textId="77777777">
        <w:trPr>
          <w:trHeight w:val="270"/>
        </w:trPr>
        <w:tc>
          <w:tcPr>
            <w:tcW w:w="1496" w:type="pct"/>
            <w:tcBorders>
              <w:bottom w:val="single" w:sz="8" w:space="0" w:color="9FDFFF"/>
            </w:tcBorders>
            <w:shd w:val="clear" w:color="auto" w:fill="DAF1FE"/>
            <w:noWrap/>
            <w:vAlign w:val="center"/>
          </w:tcPr>
          <w:p w14:paraId="43B4678B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交通与安全学院</w:t>
            </w:r>
          </w:p>
        </w:tc>
        <w:tc>
          <w:tcPr>
            <w:tcW w:w="1837" w:type="pct"/>
            <w:tcBorders>
              <w:bottom w:val="single" w:sz="8" w:space="0" w:color="9FDFFF"/>
            </w:tcBorders>
            <w:shd w:val="clear" w:color="auto" w:fill="E5F7FB"/>
            <w:noWrap/>
            <w:vAlign w:val="center"/>
          </w:tcPr>
          <w:p w14:paraId="7AF51849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汽车检测与维修技术</w:t>
            </w:r>
          </w:p>
        </w:tc>
        <w:tc>
          <w:tcPr>
            <w:tcW w:w="1667" w:type="pct"/>
            <w:tcBorders>
              <w:bottom w:val="single" w:sz="8" w:space="0" w:color="9FDFFF"/>
            </w:tcBorders>
            <w:shd w:val="clear" w:color="auto" w:fill="D9F3F2"/>
            <w:noWrap/>
            <w:vAlign w:val="center"/>
          </w:tcPr>
          <w:p w14:paraId="27B19731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制造业；批发和零售业</w:t>
            </w:r>
          </w:p>
        </w:tc>
      </w:tr>
      <w:tr w:rsidR="00115A9B" w14:paraId="14A2B38A" w14:textId="77777777">
        <w:trPr>
          <w:trHeight w:val="270"/>
        </w:trPr>
        <w:tc>
          <w:tcPr>
            <w:tcW w:w="1496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5C8FB095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交通与安全学院</w:t>
            </w:r>
          </w:p>
        </w:tc>
        <w:tc>
          <w:tcPr>
            <w:tcW w:w="1837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0F7629A9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汽车运用安全管理</w:t>
            </w:r>
          </w:p>
        </w:tc>
        <w:tc>
          <w:tcPr>
            <w:tcW w:w="1667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4328F097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制造业</w:t>
            </w:r>
          </w:p>
        </w:tc>
      </w:tr>
      <w:tr w:rsidR="00115A9B" w14:paraId="59328D8F" w14:textId="77777777">
        <w:trPr>
          <w:trHeight w:val="270"/>
        </w:trPr>
        <w:tc>
          <w:tcPr>
            <w:tcW w:w="1496" w:type="pct"/>
            <w:tcBorders>
              <w:bottom w:val="single" w:sz="8" w:space="0" w:color="9FDFFF"/>
            </w:tcBorders>
            <w:shd w:val="clear" w:color="auto" w:fill="DAF1FE"/>
            <w:noWrap/>
            <w:vAlign w:val="center"/>
          </w:tcPr>
          <w:p w14:paraId="40CE7113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网络与信息安全学院</w:t>
            </w:r>
          </w:p>
        </w:tc>
        <w:tc>
          <w:tcPr>
            <w:tcW w:w="1837" w:type="pct"/>
            <w:tcBorders>
              <w:bottom w:val="single" w:sz="8" w:space="0" w:color="9FDFFF"/>
            </w:tcBorders>
            <w:shd w:val="clear" w:color="auto" w:fill="E5F7FB"/>
            <w:noWrap/>
            <w:vAlign w:val="center"/>
          </w:tcPr>
          <w:p w14:paraId="4AD4CBBB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计算机应用技术</w:t>
            </w:r>
          </w:p>
        </w:tc>
        <w:tc>
          <w:tcPr>
            <w:tcW w:w="1667" w:type="pct"/>
            <w:tcBorders>
              <w:bottom w:val="single" w:sz="8" w:space="0" w:color="9FDFFF"/>
            </w:tcBorders>
            <w:shd w:val="clear" w:color="auto" w:fill="D9F3F2"/>
            <w:noWrap/>
            <w:vAlign w:val="center"/>
          </w:tcPr>
          <w:p w14:paraId="60989900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信息传输、软件和信息技术服务业</w:t>
            </w:r>
          </w:p>
        </w:tc>
      </w:tr>
      <w:tr w:rsidR="00115A9B" w14:paraId="49123A83" w14:textId="77777777">
        <w:trPr>
          <w:trHeight w:val="270"/>
        </w:trPr>
        <w:tc>
          <w:tcPr>
            <w:tcW w:w="1496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036D8AC2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网络与信息安全学院</w:t>
            </w:r>
          </w:p>
        </w:tc>
        <w:tc>
          <w:tcPr>
            <w:tcW w:w="1837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1C70E5DB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信息安全与管理</w:t>
            </w:r>
          </w:p>
        </w:tc>
        <w:tc>
          <w:tcPr>
            <w:tcW w:w="1667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322ED0EF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批发和零售业；制造业</w:t>
            </w:r>
          </w:p>
        </w:tc>
      </w:tr>
      <w:tr w:rsidR="00115A9B" w14:paraId="2ACEEAC0" w14:textId="77777777">
        <w:trPr>
          <w:trHeight w:val="270"/>
        </w:trPr>
        <w:tc>
          <w:tcPr>
            <w:tcW w:w="1496" w:type="pct"/>
            <w:tcBorders>
              <w:bottom w:val="single" w:sz="8" w:space="0" w:color="9FDFFF"/>
            </w:tcBorders>
            <w:shd w:val="clear" w:color="auto" w:fill="DAF1FE"/>
            <w:noWrap/>
            <w:vAlign w:val="center"/>
          </w:tcPr>
          <w:p w14:paraId="5B5B9DB0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网络与信息安全学院</w:t>
            </w:r>
          </w:p>
        </w:tc>
        <w:tc>
          <w:tcPr>
            <w:tcW w:w="1837" w:type="pct"/>
            <w:tcBorders>
              <w:bottom w:val="single" w:sz="8" w:space="0" w:color="9FDFFF"/>
            </w:tcBorders>
            <w:shd w:val="clear" w:color="auto" w:fill="E5F7FB"/>
            <w:noWrap/>
            <w:vAlign w:val="center"/>
          </w:tcPr>
          <w:p w14:paraId="64BD4A91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幼儿发展与健康管理</w:t>
            </w:r>
          </w:p>
        </w:tc>
        <w:tc>
          <w:tcPr>
            <w:tcW w:w="1667" w:type="pct"/>
            <w:tcBorders>
              <w:bottom w:val="single" w:sz="8" w:space="0" w:color="9FDFFF"/>
            </w:tcBorders>
            <w:shd w:val="clear" w:color="auto" w:fill="D9F3F2"/>
            <w:noWrap/>
            <w:vAlign w:val="center"/>
          </w:tcPr>
          <w:p w14:paraId="4CE29084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教育</w:t>
            </w:r>
          </w:p>
        </w:tc>
      </w:tr>
      <w:tr w:rsidR="00115A9B" w14:paraId="0E614DBF" w14:textId="77777777">
        <w:trPr>
          <w:trHeight w:val="270"/>
        </w:trPr>
        <w:tc>
          <w:tcPr>
            <w:tcW w:w="1496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5F109693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网络与信息安全学院</w:t>
            </w:r>
          </w:p>
        </w:tc>
        <w:tc>
          <w:tcPr>
            <w:tcW w:w="1837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1A6D628A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电子商务</w:t>
            </w:r>
          </w:p>
        </w:tc>
        <w:tc>
          <w:tcPr>
            <w:tcW w:w="1667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716A1981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批发和零售业</w:t>
            </w:r>
          </w:p>
        </w:tc>
      </w:tr>
      <w:tr w:rsidR="00115A9B" w14:paraId="2BF70C4D" w14:textId="77777777">
        <w:trPr>
          <w:trHeight w:val="270"/>
        </w:trPr>
        <w:tc>
          <w:tcPr>
            <w:tcW w:w="1496" w:type="pct"/>
            <w:shd w:val="clear" w:color="auto" w:fill="DAF1FE"/>
            <w:noWrap/>
            <w:vAlign w:val="center"/>
          </w:tcPr>
          <w:p w14:paraId="45F050CF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网络与信息安全学院</w:t>
            </w:r>
          </w:p>
        </w:tc>
        <w:tc>
          <w:tcPr>
            <w:tcW w:w="1837" w:type="pct"/>
            <w:shd w:val="clear" w:color="auto" w:fill="E5F7FB"/>
            <w:noWrap/>
            <w:vAlign w:val="center"/>
          </w:tcPr>
          <w:p w14:paraId="2F58E66C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室内艺术设计</w:t>
            </w:r>
          </w:p>
        </w:tc>
        <w:tc>
          <w:tcPr>
            <w:tcW w:w="1667" w:type="pct"/>
            <w:shd w:val="clear" w:color="auto" w:fill="D9F3F2"/>
            <w:noWrap/>
            <w:vAlign w:val="center"/>
          </w:tcPr>
          <w:p w14:paraId="008C932E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批发和零售业</w:t>
            </w:r>
          </w:p>
        </w:tc>
      </w:tr>
    </w:tbl>
    <w:p w14:paraId="0AD13CE5" w14:textId="09A626F9" w:rsidR="00115A9B" w:rsidRPr="00760E13" w:rsidRDefault="00760E13" w:rsidP="00760E13">
      <w:pPr>
        <w:rPr>
          <w:rFonts w:ascii="Calibri" w:eastAsia="宋体" w:hAnsi="Calibri" w:cs="宋体"/>
          <w:b/>
          <w:color w:val="006699"/>
          <w:sz w:val="24"/>
        </w:rPr>
      </w:pPr>
      <w:bookmarkStart w:id="12" w:name="_Toc124323640"/>
      <w:r>
        <w:rPr>
          <w:rFonts w:ascii="Calibri" w:eastAsia="宋体" w:hAnsi="Calibri" w:cs="宋体" w:hint="eastAsia"/>
          <w:b/>
          <w:color w:val="006699"/>
          <w:sz w:val="24"/>
        </w:rPr>
        <w:t>（二）</w:t>
      </w:r>
      <w:r w:rsidR="00634380" w:rsidRPr="00760E13">
        <w:rPr>
          <w:rFonts w:ascii="Calibri" w:eastAsia="宋体" w:hAnsi="Calibri" w:cs="宋体"/>
          <w:b/>
          <w:color w:val="006699"/>
          <w:sz w:val="24"/>
        </w:rPr>
        <w:t>职业流向</w:t>
      </w:r>
      <w:bookmarkEnd w:id="12"/>
    </w:p>
    <w:p w14:paraId="1819D2FE" w14:textId="073AAF57" w:rsidR="00115A9B" w:rsidRPr="00760E13" w:rsidRDefault="00760E13" w:rsidP="00760E13">
      <w:pPr>
        <w:rPr>
          <w:rFonts w:ascii="Calibri" w:eastAsia="宋体" w:hAnsi="Calibri" w:cs="宋体"/>
          <w:b/>
          <w:color w:val="006699"/>
          <w:sz w:val="24"/>
        </w:rPr>
      </w:pPr>
      <w:r>
        <w:rPr>
          <w:rFonts w:ascii="Calibri" w:eastAsia="宋体" w:hAnsi="Calibri" w:cs="宋体" w:hint="eastAsia"/>
          <w:b/>
          <w:color w:val="006699"/>
          <w:sz w:val="24"/>
        </w:rPr>
        <w:t>1</w:t>
      </w:r>
      <w:r>
        <w:rPr>
          <w:rFonts w:ascii="Calibri" w:eastAsia="宋体" w:hAnsi="Calibri" w:cs="宋体"/>
          <w:b/>
          <w:color w:val="006699"/>
          <w:sz w:val="24"/>
        </w:rPr>
        <w:t>.</w:t>
      </w:r>
      <w:r w:rsidR="00634380" w:rsidRPr="00760E13">
        <w:rPr>
          <w:rFonts w:ascii="Calibri" w:eastAsia="宋体" w:hAnsi="Calibri" w:cs="宋体"/>
          <w:b/>
          <w:color w:val="006699"/>
          <w:sz w:val="24"/>
        </w:rPr>
        <w:t>总体职业流向</w:t>
      </w:r>
    </w:p>
    <w:p w14:paraId="31C02949" w14:textId="77777777" w:rsidR="00115A9B" w:rsidRDefault="00634380" w:rsidP="00760E13">
      <w:pPr>
        <w:pStyle w:val="MycosDescription"/>
        <w:spacing w:line="360" w:lineRule="auto"/>
        <w:ind w:firstLine="420"/>
        <w:jc w:val="both"/>
        <w:rPr>
          <w:rFonts w:cs="宋体"/>
          <w:kern w:val="2"/>
          <w:sz w:val="24"/>
          <w:szCs w:val="24"/>
        </w:rPr>
      </w:pPr>
      <w:r>
        <w:rPr>
          <w:rFonts w:cs="宋体" w:hint="eastAsia"/>
          <w:kern w:val="2"/>
          <w:sz w:val="24"/>
          <w:szCs w:val="24"/>
        </w:rPr>
        <w:t>我校</w:t>
      </w:r>
      <w:r>
        <w:rPr>
          <w:rFonts w:cs="宋体" w:hint="eastAsia"/>
          <w:kern w:val="2"/>
          <w:sz w:val="24"/>
          <w:szCs w:val="24"/>
        </w:rPr>
        <w:t>2</w:t>
      </w:r>
      <w:r>
        <w:rPr>
          <w:rFonts w:cs="宋体"/>
          <w:kern w:val="2"/>
          <w:sz w:val="24"/>
          <w:szCs w:val="24"/>
        </w:rPr>
        <w:t>022</w:t>
      </w:r>
      <w:r>
        <w:rPr>
          <w:rFonts w:cs="宋体" w:hint="eastAsia"/>
          <w:kern w:val="2"/>
          <w:sz w:val="24"/>
          <w:szCs w:val="24"/>
        </w:rPr>
        <w:t>届</w:t>
      </w:r>
      <w:r>
        <w:rPr>
          <w:rFonts w:cs="宋体"/>
          <w:kern w:val="2"/>
          <w:sz w:val="24"/>
          <w:szCs w:val="24"/>
        </w:rPr>
        <w:t>毕业生从事比例最高的职业为</w:t>
      </w:r>
      <w:r w:rsidRPr="00760E13">
        <w:rPr>
          <w:rFonts w:cs="宋体" w:hint="eastAsia"/>
          <w:kern w:val="2"/>
          <w:sz w:val="24"/>
          <w:szCs w:val="24"/>
        </w:rPr>
        <w:t>其他专业技术人员</w:t>
      </w:r>
      <w:r>
        <w:rPr>
          <w:rFonts w:cs="宋体"/>
          <w:kern w:val="2"/>
          <w:sz w:val="24"/>
          <w:szCs w:val="24"/>
        </w:rPr>
        <w:t>（</w:t>
      </w:r>
      <w:r w:rsidRPr="00760E13">
        <w:rPr>
          <w:rFonts w:cs="宋体" w:hint="eastAsia"/>
          <w:kern w:val="2"/>
          <w:sz w:val="24"/>
          <w:szCs w:val="24"/>
        </w:rPr>
        <w:t>27.38</w:t>
      </w:r>
      <w:r>
        <w:rPr>
          <w:rFonts w:cs="宋体"/>
          <w:kern w:val="2"/>
          <w:sz w:val="24"/>
          <w:szCs w:val="24"/>
        </w:rPr>
        <w:t>%</w:t>
      </w:r>
      <w:r>
        <w:rPr>
          <w:rFonts w:cs="宋体"/>
          <w:kern w:val="2"/>
          <w:sz w:val="24"/>
          <w:szCs w:val="24"/>
        </w:rPr>
        <w:t>），其后依次是</w:t>
      </w:r>
      <w:r>
        <w:rPr>
          <w:rFonts w:cs="宋体" w:hint="eastAsia"/>
          <w:kern w:val="2"/>
          <w:sz w:val="24"/>
          <w:szCs w:val="24"/>
        </w:rPr>
        <w:t>办事人员和有关人员（</w:t>
      </w:r>
      <w:r>
        <w:rPr>
          <w:rFonts w:cs="宋体" w:hint="eastAsia"/>
          <w:kern w:val="2"/>
          <w:sz w:val="24"/>
          <w:szCs w:val="24"/>
        </w:rPr>
        <w:t>20.57%</w:t>
      </w:r>
      <w:r>
        <w:rPr>
          <w:rFonts w:cs="宋体" w:hint="eastAsia"/>
          <w:kern w:val="2"/>
          <w:sz w:val="24"/>
          <w:szCs w:val="24"/>
        </w:rPr>
        <w:t>）、其他人员（</w:t>
      </w:r>
      <w:r>
        <w:rPr>
          <w:rFonts w:cs="宋体" w:hint="eastAsia"/>
          <w:kern w:val="2"/>
          <w:sz w:val="24"/>
          <w:szCs w:val="24"/>
        </w:rPr>
        <w:t>17.15%</w:t>
      </w:r>
      <w:r>
        <w:rPr>
          <w:rFonts w:cs="宋体" w:hint="eastAsia"/>
          <w:kern w:val="2"/>
          <w:sz w:val="24"/>
          <w:szCs w:val="24"/>
        </w:rPr>
        <w:t>）等</w:t>
      </w:r>
      <w:r>
        <w:rPr>
          <w:rFonts w:cs="宋体"/>
          <w:kern w:val="2"/>
          <w:sz w:val="24"/>
          <w:szCs w:val="24"/>
        </w:rPr>
        <w:t>。</w:t>
      </w:r>
    </w:p>
    <w:p w14:paraId="33FCB0E5" w14:textId="5775D256" w:rsidR="00115A9B" w:rsidRPr="00760E13" w:rsidRDefault="00760E13" w:rsidP="00760E13">
      <w:pPr>
        <w:jc w:val="center"/>
      </w:pPr>
      <w:bookmarkStart w:id="13" w:name="_Toc124323690"/>
      <w:r>
        <w:rPr>
          <w:rFonts w:hint="eastAsia"/>
        </w:rPr>
        <w:t>表</w:t>
      </w:r>
      <w:r>
        <w:rPr>
          <w:rFonts w:hint="eastAsia"/>
        </w:rPr>
        <w:t>1</w:t>
      </w:r>
      <w:r>
        <w:t>-9</w:t>
      </w:r>
      <w:r w:rsidR="00634380" w:rsidRPr="00760E13">
        <w:t>毕业生从事的主要职业类</w:t>
      </w:r>
      <w:bookmarkEnd w:id="13"/>
    </w:p>
    <w:p w14:paraId="001B1B72" w14:textId="77777777" w:rsidR="00115A9B" w:rsidRDefault="00634380" w:rsidP="00760E13">
      <w:pPr>
        <w:jc w:val="right"/>
        <w:rPr>
          <w:vanish/>
        </w:rPr>
      </w:pPr>
      <w:r>
        <w:t>单位：</w:t>
      </w:r>
      <w:r>
        <w:t>%</w:t>
      </w:r>
    </w:p>
    <w:p w14:paraId="2AF8A2DE" w14:textId="77777777" w:rsidR="00115A9B" w:rsidRDefault="00634380" w:rsidP="00760E13">
      <w:r>
        <w:t xml:space="preserve"> </w:t>
      </w:r>
    </w:p>
    <w:tbl>
      <w:tblPr>
        <w:tblW w:w="5000" w:type="pct"/>
        <w:tblBorders>
          <w:top w:val="single" w:sz="8" w:space="0" w:color="9FDFFF"/>
          <w:left w:val="single" w:sz="8" w:space="0" w:color="9FDFFF"/>
          <w:bottom w:val="single" w:sz="8" w:space="0" w:color="9FDFFF"/>
          <w:right w:val="single" w:sz="8" w:space="0" w:color="9FDFFF"/>
          <w:insideH w:val="single" w:sz="8" w:space="0" w:color="9FDFFF"/>
          <w:insideV w:val="single" w:sz="8" w:space="0" w:color="9FDFFF"/>
        </w:tblBorders>
        <w:tblLook w:val="04A0" w:firstRow="1" w:lastRow="0" w:firstColumn="1" w:lastColumn="0" w:noHBand="0" w:noVBand="1"/>
      </w:tblPr>
      <w:tblGrid>
        <w:gridCol w:w="4445"/>
        <w:gridCol w:w="4445"/>
      </w:tblGrid>
      <w:tr w:rsidR="00115A9B" w14:paraId="69F21FED" w14:textId="77777777">
        <w:trPr>
          <w:trHeight w:val="270"/>
          <w:tblHeader/>
        </w:trPr>
        <w:tc>
          <w:tcPr>
            <w:tcW w:w="2500" w:type="pct"/>
            <w:tcBorders>
              <w:bottom w:val="single" w:sz="8" w:space="0" w:color="9FDFFF"/>
            </w:tcBorders>
            <w:shd w:val="clear" w:color="auto" w:fill="006699"/>
            <w:noWrap/>
            <w:vAlign w:val="center"/>
          </w:tcPr>
          <w:p w14:paraId="1F8CF48F" w14:textId="77777777" w:rsidR="00115A9B" w:rsidRDefault="00634380">
            <w:pPr>
              <w:jc w:val="center"/>
              <w:rPr>
                <w:b/>
                <w:color w:val="FFFFFF"/>
                <w:sz w:val="20"/>
              </w:rPr>
            </w:pPr>
            <w:r>
              <w:rPr>
                <w:rFonts w:hint="eastAsia"/>
                <w:b/>
                <w:color w:val="FFFFFF"/>
                <w:sz w:val="20"/>
              </w:rPr>
              <w:t>职业名称</w:t>
            </w:r>
          </w:p>
        </w:tc>
        <w:tc>
          <w:tcPr>
            <w:tcW w:w="2500" w:type="pct"/>
            <w:tcBorders>
              <w:bottom w:val="single" w:sz="8" w:space="0" w:color="9FDFFF"/>
            </w:tcBorders>
            <w:shd w:val="clear" w:color="auto" w:fill="23A5C3"/>
            <w:noWrap/>
            <w:vAlign w:val="center"/>
          </w:tcPr>
          <w:p w14:paraId="7D8ECA41" w14:textId="77777777" w:rsidR="00115A9B" w:rsidRDefault="00634380">
            <w:pPr>
              <w:jc w:val="center"/>
              <w:rPr>
                <w:b/>
                <w:color w:val="FFFFFF"/>
                <w:sz w:val="20"/>
              </w:rPr>
            </w:pPr>
            <w:r>
              <w:rPr>
                <w:rFonts w:hint="eastAsia"/>
                <w:b/>
                <w:color w:val="FFFFFF"/>
                <w:sz w:val="20"/>
              </w:rPr>
              <w:t>占本校就业毕业生的人数百分比</w:t>
            </w:r>
          </w:p>
        </w:tc>
      </w:tr>
      <w:tr w:rsidR="00115A9B" w14:paraId="006239D4" w14:textId="77777777">
        <w:trPr>
          <w:trHeight w:val="270"/>
        </w:trPr>
        <w:tc>
          <w:tcPr>
            <w:tcW w:w="250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08BFB685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其他专业技术人员</w:t>
            </w:r>
          </w:p>
        </w:tc>
        <w:tc>
          <w:tcPr>
            <w:tcW w:w="250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3DC9C39D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27.38</w:t>
            </w:r>
          </w:p>
        </w:tc>
      </w:tr>
      <w:tr w:rsidR="00115A9B" w14:paraId="771F86A1" w14:textId="77777777">
        <w:trPr>
          <w:trHeight w:val="270"/>
        </w:trPr>
        <w:tc>
          <w:tcPr>
            <w:tcW w:w="2500" w:type="pct"/>
            <w:tcBorders>
              <w:bottom w:val="single" w:sz="8" w:space="0" w:color="9FDFFF"/>
            </w:tcBorders>
            <w:shd w:val="clear" w:color="auto" w:fill="DAF1FE"/>
            <w:noWrap/>
            <w:vAlign w:val="center"/>
          </w:tcPr>
          <w:p w14:paraId="53511AAF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办事人员和有关人员</w:t>
            </w:r>
          </w:p>
        </w:tc>
        <w:tc>
          <w:tcPr>
            <w:tcW w:w="2500" w:type="pct"/>
            <w:tcBorders>
              <w:bottom w:val="single" w:sz="8" w:space="0" w:color="9FDFFF"/>
            </w:tcBorders>
            <w:shd w:val="clear" w:color="auto" w:fill="E5F7FB"/>
            <w:noWrap/>
            <w:vAlign w:val="center"/>
          </w:tcPr>
          <w:p w14:paraId="69798CE8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20.57</w:t>
            </w:r>
          </w:p>
        </w:tc>
      </w:tr>
      <w:tr w:rsidR="00115A9B" w14:paraId="038B07F1" w14:textId="77777777">
        <w:trPr>
          <w:trHeight w:val="270"/>
        </w:trPr>
        <w:tc>
          <w:tcPr>
            <w:tcW w:w="250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0F7CD357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其他人员</w:t>
            </w:r>
          </w:p>
        </w:tc>
        <w:tc>
          <w:tcPr>
            <w:tcW w:w="250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42C46608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17.15</w:t>
            </w:r>
          </w:p>
        </w:tc>
      </w:tr>
      <w:tr w:rsidR="00115A9B" w14:paraId="5864566F" w14:textId="77777777">
        <w:trPr>
          <w:trHeight w:val="270"/>
        </w:trPr>
        <w:tc>
          <w:tcPr>
            <w:tcW w:w="2500" w:type="pct"/>
            <w:tcBorders>
              <w:bottom w:val="single" w:sz="8" w:space="0" w:color="9FDFFF"/>
            </w:tcBorders>
            <w:shd w:val="clear" w:color="auto" w:fill="DAF1FE"/>
            <w:noWrap/>
            <w:vAlign w:val="center"/>
          </w:tcPr>
          <w:p w14:paraId="07BC6386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商业和服务业人员</w:t>
            </w:r>
          </w:p>
        </w:tc>
        <w:tc>
          <w:tcPr>
            <w:tcW w:w="2500" w:type="pct"/>
            <w:tcBorders>
              <w:bottom w:val="single" w:sz="8" w:space="0" w:color="9FDFFF"/>
            </w:tcBorders>
            <w:shd w:val="clear" w:color="auto" w:fill="E5F7FB"/>
            <w:noWrap/>
            <w:vAlign w:val="center"/>
          </w:tcPr>
          <w:p w14:paraId="6142BD48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12.91</w:t>
            </w:r>
          </w:p>
        </w:tc>
      </w:tr>
      <w:tr w:rsidR="00115A9B" w14:paraId="76066E20" w14:textId="77777777">
        <w:trPr>
          <w:trHeight w:val="270"/>
        </w:trPr>
        <w:tc>
          <w:tcPr>
            <w:tcW w:w="2500" w:type="pct"/>
            <w:shd w:val="clear" w:color="auto" w:fill="FFFFFF"/>
            <w:noWrap/>
            <w:vAlign w:val="center"/>
          </w:tcPr>
          <w:p w14:paraId="1C54D404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生产和运输设备操作人员</w:t>
            </w:r>
          </w:p>
        </w:tc>
        <w:tc>
          <w:tcPr>
            <w:tcW w:w="2500" w:type="pct"/>
            <w:shd w:val="clear" w:color="auto" w:fill="FFFFFF"/>
            <w:noWrap/>
            <w:vAlign w:val="center"/>
          </w:tcPr>
          <w:p w14:paraId="7D56624F" w14:textId="77777777" w:rsidR="00115A9B" w:rsidRDefault="0063438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9.68</w:t>
            </w:r>
          </w:p>
        </w:tc>
      </w:tr>
    </w:tbl>
    <w:p w14:paraId="116F2F1C" w14:textId="6F6237A7" w:rsidR="00115A9B" w:rsidRPr="00760E13" w:rsidRDefault="00760E13" w:rsidP="00760E13">
      <w:pPr>
        <w:rPr>
          <w:rFonts w:ascii="Calibri" w:eastAsia="宋体" w:hAnsi="Calibri" w:cs="宋体"/>
          <w:b/>
          <w:color w:val="006699"/>
          <w:sz w:val="24"/>
        </w:rPr>
      </w:pPr>
      <w:r>
        <w:rPr>
          <w:rFonts w:ascii="Calibri" w:eastAsia="宋体" w:hAnsi="Calibri" w:cs="宋体" w:hint="eastAsia"/>
          <w:b/>
          <w:color w:val="006699"/>
          <w:sz w:val="24"/>
        </w:rPr>
        <w:t>2</w:t>
      </w:r>
      <w:r>
        <w:rPr>
          <w:rFonts w:ascii="Calibri" w:eastAsia="宋体" w:hAnsi="Calibri" w:cs="宋体"/>
          <w:b/>
          <w:color w:val="006699"/>
          <w:sz w:val="24"/>
        </w:rPr>
        <w:t>.</w:t>
      </w:r>
      <w:r w:rsidR="00634380" w:rsidRPr="00760E13">
        <w:rPr>
          <w:rFonts w:ascii="Calibri" w:eastAsia="宋体" w:hAnsi="Calibri" w:cs="宋体"/>
          <w:b/>
          <w:color w:val="006699"/>
          <w:sz w:val="24"/>
        </w:rPr>
        <w:t>各学院及专业的职业特点</w:t>
      </w:r>
    </w:p>
    <w:p w14:paraId="716F0455" w14:textId="77777777" w:rsidR="00115A9B" w:rsidRDefault="00634380">
      <w:pPr>
        <w:pStyle w:val="MycosDescription"/>
        <w:spacing w:line="360" w:lineRule="auto"/>
        <w:ind w:firstLine="420"/>
        <w:jc w:val="both"/>
        <w:rPr>
          <w:rFonts w:cs="宋体"/>
          <w:kern w:val="2"/>
          <w:sz w:val="24"/>
          <w:szCs w:val="24"/>
        </w:rPr>
      </w:pPr>
      <w:r>
        <w:rPr>
          <w:rFonts w:cs="宋体"/>
          <w:kern w:val="2"/>
          <w:sz w:val="24"/>
          <w:szCs w:val="24"/>
        </w:rPr>
        <w:t>我校</w:t>
      </w:r>
      <w:r>
        <w:rPr>
          <w:rFonts w:cs="宋体"/>
          <w:kern w:val="2"/>
          <w:sz w:val="24"/>
          <w:szCs w:val="24"/>
        </w:rPr>
        <w:t>2022</w:t>
      </w:r>
      <w:r>
        <w:rPr>
          <w:rFonts w:cs="宋体"/>
          <w:kern w:val="2"/>
          <w:sz w:val="24"/>
          <w:szCs w:val="24"/>
        </w:rPr>
        <w:t>届毕业生的职业流向和各学院、各专业培养情况基本吻合。</w:t>
      </w:r>
      <w:r>
        <w:rPr>
          <w:rFonts w:hint="eastAsia"/>
          <w:kern w:val="2"/>
          <w:sz w:val="24"/>
          <w:szCs w:val="24"/>
        </w:rPr>
        <w:t>工业安全与职业健康学院</w:t>
      </w:r>
      <w:r>
        <w:rPr>
          <w:rFonts w:cs="宋体"/>
          <w:kern w:val="2"/>
          <w:sz w:val="24"/>
          <w:szCs w:val="24"/>
        </w:rPr>
        <w:t>毕业生主要为</w:t>
      </w:r>
      <w:r>
        <w:rPr>
          <w:rFonts w:hint="eastAsia"/>
          <w:kern w:val="2"/>
          <w:sz w:val="24"/>
          <w:szCs w:val="24"/>
        </w:rPr>
        <w:t>工程技术人员</w:t>
      </w:r>
      <w:r>
        <w:rPr>
          <w:rFonts w:cs="宋体" w:hint="eastAsia"/>
          <w:kern w:val="2"/>
          <w:sz w:val="24"/>
          <w:szCs w:val="24"/>
        </w:rPr>
        <w:t>；</w:t>
      </w:r>
      <w:r>
        <w:rPr>
          <w:rFonts w:hint="eastAsia"/>
          <w:kern w:val="2"/>
          <w:sz w:val="24"/>
          <w:szCs w:val="24"/>
        </w:rPr>
        <w:t>安全技术与管理</w:t>
      </w:r>
      <w:r>
        <w:rPr>
          <w:rFonts w:cs="宋体"/>
          <w:kern w:val="2"/>
          <w:sz w:val="24"/>
          <w:szCs w:val="24"/>
        </w:rPr>
        <w:t>专业毕业生主要</w:t>
      </w:r>
      <w:r>
        <w:rPr>
          <w:rFonts w:cs="宋体" w:hint="eastAsia"/>
          <w:kern w:val="2"/>
          <w:sz w:val="24"/>
          <w:szCs w:val="24"/>
        </w:rPr>
        <w:t>为</w:t>
      </w:r>
      <w:r>
        <w:rPr>
          <w:rFonts w:hint="eastAsia"/>
          <w:kern w:val="2"/>
          <w:sz w:val="24"/>
          <w:szCs w:val="24"/>
        </w:rPr>
        <w:t>工程技术人员、其他专业技术人员</w:t>
      </w:r>
      <w:r>
        <w:rPr>
          <w:rFonts w:cs="宋体"/>
          <w:kern w:val="2"/>
          <w:sz w:val="24"/>
          <w:szCs w:val="24"/>
        </w:rPr>
        <w:t>。</w:t>
      </w:r>
    </w:p>
    <w:p w14:paraId="4B0635CD" w14:textId="60ED1B83" w:rsidR="00115A9B" w:rsidRPr="00760E13" w:rsidRDefault="00760E13" w:rsidP="00760E13">
      <w:pPr>
        <w:jc w:val="center"/>
      </w:pPr>
      <w:bookmarkStart w:id="14" w:name="_Toc124323691"/>
      <w:r>
        <w:rPr>
          <w:rFonts w:hint="eastAsia"/>
        </w:rPr>
        <w:t>表</w:t>
      </w:r>
      <w:r>
        <w:rPr>
          <w:rFonts w:hint="eastAsia"/>
        </w:rPr>
        <w:t>1</w:t>
      </w:r>
      <w:r>
        <w:t>-10</w:t>
      </w:r>
      <w:proofErr w:type="gramStart"/>
      <w:r w:rsidR="00634380" w:rsidRPr="00760E13">
        <w:t>各</w:t>
      </w:r>
      <w:proofErr w:type="gramEnd"/>
      <w:r w:rsidR="00634380" w:rsidRPr="00760E13">
        <w:t>学院毕业生实际从事的主要职业</w:t>
      </w:r>
      <w:bookmarkEnd w:id="14"/>
    </w:p>
    <w:tbl>
      <w:tblPr>
        <w:tblW w:w="5000" w:type="pct"/>
        <w:tblBorders>
          <w:top w:val="single" w:sz="8" w:space="0" w:color="9FDFFF"/>
          <w:left w:val="single" w:sz="8" w:space="0" w:color="9FDFFF"/>
          <w:bottom w:val="single" w:sz="8" w:space="0" w:color="9FDFFF"/>
          <w:right w:val="single" w:sz="8" w:space="0" w:color="9FDFFF"/>
          <w:insideH w:val="single" w:sz="8" w:space="0" w:color="9FDFFF"/>
          <w:insideV w:val="single" w:sz="8" w:space="0" w:color="9FDFFF"/>
        </w:tblBorders>
        <w:tblLook w:val="04A0" w:firstRow="1" w:lastRow="0" w:firstColumn="1" w:lastColumn="0" w:noHBand="0" w:noVBand="1"/>
      </w:tblPr>
      <w:tblGrid>
        <w:gridCol w:w="4445"/>
        <w:gridCol w:w="4445"/>
      </w:tblGrid>
      <w:tr w:rsidR="00115A9B" w14:paraId="40482991" w14:textId="77777777">
        <w:trPr>
          <w:trHeight w:val="270"/>
          <w:tblHeader/>
        </w:trPr>
        <w:tc>
          <w:tcPr>
            <w:tcW w:w="2500" w:type="pct"/>
            <w:tcBorders>
              <w:bottom w:val="single" w:sz="8" w:space="0" w:color="9FDFFF"/>
            </w:tcBorders>
            <w:shd w:val="clear" w:color="auto" w:fill="006699"/>
            <w:noWrap/>
            <w:vAlign w:val="center"/>
          </w:tcPr>
          <w:p w14:paraId="484ADC4E" w14:textId="77777777" w:rsidR="00115A9B" w:rsidRDefault="00634380">
            <w:pPr>
              <w:jc w:val="center"/>
              <w:rPr>
                <w:b/>
                <w:color w:val="FFFFFF"/>
                <w:sz w:val="20"/>
              </w:rPr>
            </w:pPr>
            <w:r>
              <w:rPr>
                <w:rFonts w:hint="eastAsia"/>
                <w:b/>
                <w:color w:val="FFFFFF"/>
                <w:sz w:val="20"/>
              </w:rPr>
              <w:t>学院名称</w:t>
            </w:r>
          </w:p>
        </w:tc>
        <w:tc>
          <w:tcPr>
            <w:tcW w:w="2500" w:type="pct"/>
            <w:tcBorders>
              <w:bottom w:val="single" w:sz="8" w:space="0" w:color="9FDFFF"/>
            </w:tcBorders>
            <w:shd w:val="clear" w:color="auto" w:fill="23A5C3"/>
            <w:noWrap/>
            <w:vAlign w:val="center"/>
          </w:tcPr>
          <w:p w14:paraId="7AF26636" w14:textId="77777777" w:rsidR="00115A9B" w:rsidRDefault="00634380">
            <w:pPr>
              <w:jc w:val="center"/>
              <w:rPr>
                <w:b/>
                <w:color w:val="FFFFFF"/>
                <w:sz w:val="20"/>
              </w:rPr>
            </w:pPr>
            <w:r>
              <w:rPr>
                <w:rFonts w:hint="eastAsia"/>
                <w:b/>
                <w:color w:val="FFFFFF"/>
                <w:sz w:val="20"/>
              </w:rPr>
              <w:t>本校该学院毕业生从事的主要职业</w:t>
            </w:r>
          </w:p>
        </w:tc>
      </w:tr>
      <w:tr w:rsidR="00115A9B" w14:paraId="0C661CBC" w14:textId="77777777">
        <w:trPr>
          <w:trHeight w:val="270"/>
        </w:trPr>
        <w:tc>
          <w:tcPr>
            <w:tcW w:w="250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2B6F7492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电气工程学院</w:t>
            </w:r>
          </w:p>
        </w:tc>
        <w:tc>
          <w:tcPr>
            <w:tcW w:w="250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6DD7D728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其他专业技术人员</w:t>
            </w:r>
          </w:p>
        </w:tc>
      </w:tr>
      <w:tr w:rsidR="00115A9B" w14:paraId="506D8E46" w14:textId="77777777">
        <w:trPr>
          <w:trHeight w:val="270"/>
        </w:trPr>
        <w:tc>
          <w:tcPr>
            <w:tcW w:w="2500" w:type="pct"/>
            <w:tcBorders>
              <w:bottom w:val="single" w:sz="8" w:space="0" w:color="9FDFFF"/>
            </w:tcBorders>
            <w:shd w:val="clear" w:color="auto" w:fill="DAF1FE"/>
            <w:noWrap/>
            <w:vAlign w:val="center"/>
          </w:tcPr>
          <w:p w14:paraId="44690DDF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lastRenderedPageBreak/>
              <w:t>工业安全与职业健康学院</w:t>
            </w:r>
          </w:p>
        </w:tc>
        <w:tc>
          <w:tcPr>
            <w:tcW w:w="2500" w:type="pct"/>
            <w:tcBorders>
              <w:bottom w:val="single" w:sz="8" w:space="0" w:color="9FDFFF"/>
            </w:tcBorders>
            <w:shd w:val="clear" w:color="auto" w:fill="E5F7FB"/>
            <w:noWrap/>
            <w:vAlign w:val="center"/>
          </w:tcPr>
          <w:p w14:paraId="0D45F8FC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工程技术人员</w:t>
            </w:r>
          </w:p>
        </w:tc>
      </w:tr>
      <w:tr w:rsidR="00115A9B" w14:paraId="090494B1" w14:textId="77777777">
        <w:trPr>
          <w:trHeight w:val="270"/>
        </w:trPr>
        <w:tc>
          <w:tcPr>
            <w:tcW w:w="250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15F7EC26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机械工程学院</w:t>
            </w:r>
          </w:p>
        </w:tc>
        <w:tc>
          <w:tcPr>
            <w:tcW w:w="250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632B23AD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生产和运输设备操作人员</w:t>
            </w:r>
          </w:p>
        </w:tc>
      </w:tr>
      <w:tr w:rsidR="00115A9B" w14:paraId="52095E49" w14:textId="77777777">
        <w:trPr>
          <w:trHeight w:val="270"/>
        </w:trPr>
        <w:tc>
          <w:tcPr>
            <w:tcW w:w="2500" w:type="pct"/>
            <w:tcBorders>
              <w:bottom w:val="single" w:sz="8" w:space="0" w:color="9FDFFF"/>
            </w:tcBorders>
            <w:shd w:val="clear" w:color="auto" w:fill="DAF1FE"/>
            <w:noWrap/>
            <w:vAlign w:val="center"/>
          </w:tcPr>
          <w:p w14:paraId="0FC912E9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交通与安全学院</w:t>
            </w:r>
          </w:p>
        </w:tc>
        <w:tc>
          <w:tcPr>
            <w:tcW w:w="2500" w:type="pct"/>
            <w:tcBorders>
              <w:bottom w:val="single" w:sz="8" w:space="0" w:color="9FDFFF"/>
            </w:tcBorders>
            <w:shd w:val="clear" w:color="auto" w:fill="E5F7FB"/>
            <w:noWrap/>
            <w:vAlign w:val="center"/>
          </w:tcPr>
          <w:p w14:paraId="2FE7287F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其他专业技术人员；办事人员和有关人员</w:t>
            </w:r>
          </w:p>
        </w:tc>
      </w:tr>
      <w:tr w:rsidR="00115A9B" w14:paraId="59B4BDDA" w14:textId="77777777">
        <w:trPr>
          <w:trHeight w:val="270"/>
        </w:trPr>
        <w:tc>
          <w:tcPr>
            <w:tcW w:w="2500" w:type="pct"/>
            <w:shd w:val="clear" w:color="auto" w:fill="FFFFFF"/>
            <w:noWrap/>
            <w:vAlign w:val="center"/>
          </w:tcPr>
          <w:p w14:paraId="4C7301AB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网络与信息安全学院</w:t>
            </w:r>
          </w:p>
        </w:tc>
        <w:tc>
          <w:tcPr>
            <w:tcW w:w="2500" w:type="pct"/>
            <w:shd w:val="clear" w:color="auto" w:fill="FFFFFF"/>
            <w:noWrap/>
            <w:vAlign w:val="center"/>
          </w:tcPr>
          <w:p w14:paraId="7313CD37" w14:textId="77777777" w:rsidR="00115A9B" w:rsidRDefault="00634380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其他人员；办事人员和有关人员</w:t>
            </w:r>
          </w:p>
        </w:tc>
      </w:tr>
    </w:tbl>
    <w:p w14:paraId="1D81E40C" w14:textId="77777777" w:rsidR="00115A9B" w:rsidRDefault="00115A9B">
      <w:pPr>
        <w:rPr>
          <w:rFonts w:cs="宋体"/>
          <w:color w:val="000000"/>
          <w:sz w:val="18"/>
        </w:rPr>
      </w:pPr>
    </w:p>
    <w:p w14:paraId="46DF893E" w14:textId="73EB3F12" w:rsidR="00E649A1" w:rsidRDefault="00760E13" w:rsidP="00760E13">
      <w:pPr>
        <w:jc w:val="center"/>
      </w:pPr>
      <w:bookmarkStart w:id="15" w:name="_Toc124323692"/>
      <w:r>
        <w:rPr>
          <w:rFonts w:hint="eastAsia"/>
        </w:rPr>
        <w:t>表</w:t>
      </w:r>
      <w:r>
        <w:rPr>
          <w:rFonts w:hint="eastAsia"/>
        </w:rPr>
        <w:t>1</w:t>
      </w:r>
      <w:r>
        <w:t>-11</w:t>
      </w:r>
      <w:proofErr w:type="gramStart"/>
      <w:r w:rsidR="00634380" w:rsidRPr="00760E13">
        <w:t>各</w:t>
      </w:r>
      <w:proofErr w:type="gramEnd"/>
      <w:r w:rsidR="00634380" w:rsidRPr="00760E13">
        <w:t>专业毕业生实际从事的主要职业</w:t>
      </w:r>
      <w:bookmarkEnd w:id="15"/>
    </w:p>
    <w:tbl>
      <w:tblPr>
        <w:tblW w:w="5000" w:type="pct"/>
        <w:tblBorders>
          <w:top w:val="single" w:sz="8" w:space="0" w:color="9FDFFF"/>
          <w:left w:val="single" w:sz="8" w:space="0" w:color="9FDFFF"/>
          <w:bottom w:val="single" w:sz="8" w:space="0" w:color="9FDFFF"/>
          <w:right w:val="single" w:sz="8" w:space="0" w:color="9FDFFF"/>
          <w:insideH w:val="single" w:sz="8" w:space="0" w:color="9FDFFF"/>
          <w:insideV w:val="single" w:sz="8" w:space="0" w:color="9FDFFF"/>
        </w:tblBorders>
        <w:tblLayout w:type="fixed"/>
        <w:tblLook w:val="04A0" w:firstRow="1" w:lastRow="0" w:firstColumn="1" w:lastColumn="0" w:noHBand="0" w:noVBand="1"/>
      </w:tblPr>
      <w:tblGrid>
        <w:gridCol w:w="2963"/>
        <w:gridCol w:w="2963"/>
        <w:gridCol w:w="2964"/>
      </w:tblGrid>
      <w:tr w:rsidR="000257A1" w14:paraId="59106CC0" w14:textId="77777777" w:rsidTr="0011529C">
        <w:trPr>
          <w:trHeight w:val="270"/>
          <w:tblHeader/>
        </w:trPr>
        <w:tc>
          <w:tcPr>
            <w:tcW w:w="1666" w:type="pct"/>
            <w:tcBorders>
              <w:bottom w:val="single" w:sz="8" w:space="0" w:color="9FDFFF"/>
            </w:tcBorders>
            <w:shd w:val="clear" w:color="auto" w:fill="006699"/>
            <w:noWrap/>
            <w:vAlign w:val="center"/>
          </w:tcPr>
          <w:p w14:paraId="76A7AA77" w14:textId="77777777" w:rsidR="000257A1" w:rsidRDefault="000257A1" w:rsidP="0011529C">
            <w:pPr>
              <w:jc w:val="center"/>
              <w:rPr>
                <w:b/>
                <w:color w:val="FFFFFF"/>
                <w:sz w:val="20"/>
              </w:rPr>
            </w:pPr>
            <w:r>
              <w:rPr>
                <w:rFonts w:hint="eastAsia"/>
                <w:b/>
                <w:color w:val="FFFFFF"/>
                <w:sz w:val="20"/>
              </w:rPr>
              <w:t>学院名称</w:t>
            </w:r>
          </w:p>
        </w:tc>
        <w:tc>
          <w:tcPr>
            <w:tcW w:w="1666" w:type="pct"/>
            <w:tcBorders>
              <w:bottom w:val="single" w:sz="8" w:space="0" w:color="9FDFFF"/>
            </w:tcBorders>
            <w:shd w:val="clear" w:color="auto" w:fill="23A5C3"/>
            <w:noWrap/>
            <w:vAlign w:val="center"/>
          </w:tcPr>
          <w:p w14:paraId="194396C3" w14:textId="77777777" w:rsidR="000257A1" w:rsidRDefault="000257A1" w:rsidP="0011529C">
            <w:pPr>
              <w:jc w:val="center"/>
              <w:rPr>
                <w:b/>
                <w:color w:val="FFFFFF"/>
                <w:sz w:val="20"/>
              </w:rPr>
            </w:pPr>
            <w:r>
              <w:rPr>
                <w:rFonts w:hint="eastAsia"/>
                <w:b/>
                <w:color w:val="FFFFFF"/>
                <w:sz w:val="20"/>
              </w:rPr>
              <w:t>专业名称</w:t>
            </w:r>
          </w:p>
        </w:tc>
        <w:tc>
          <w:tcPr>
            <w:tcW w:w="1667" w:type="pct"/>
            <w:tcBorders>
              <w:bottom w:val="single" w:sz="8" w:space="0" w:color="9FDFFF"/>
            </w:tcBorders>
            <w:shd w:val="clear" w:color="auto" w:fill="66CCCC"/>
            <w:noWrap/>
            <w:vAlign w:val="center"/>
          </w:tcPr>
          <w:p w14:paraId="50FB704F" w14:textId="77777777" w:rsidR="000257A1" w:rsidRDefault="000257A1" w:rsidP="0011529C">
            <w:pPr>
              <w:jc w:val="center"/>
              <w:rPr>
                <w:b/>
                <w:color w:val="FFFFFF"/>
                <w:sz w:val="20"/>
              </w:rPr>
            </w:pPr>
            <w:r>
              <w:rPr>
                <w:rFonts w:hint="eastAsia"/>
                <w:b/>
                <w:color w:val="FFFFFF"/>
                <w:sz w:val="20"/>
              </w:rPr>
              <w:t>本校该专业毕业生从事的主要职业</w:t>
            </w:r>
          </w:p>
        </w:tc>
      </w:tr>
      <w:tr w:rsidR="000257A1" w14:paraId="6C33C681" w14:textId="77777777" w:rsidTr="0011529C">
        <w:trPr>
          <w:trHeight w:val="270"/>
        </w:trPr>
        <w:tc>
          <w:tcPr>
            <w:tcW w:w="1666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6628EAB9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电气工程学院</w:t>
            </w:r>
          </w:p>
        </w:tc>
        <w:tc>
          <w:tcPr>
            <w:tcW w:w="1666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4AC1A767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电梯工程技术</w:t>
            </w:r>
          </w:p>
        </w:tc>
        <w:tc>
          <w:tcPr>
            <w:tcW w:w="1667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023FFF5A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其他专业技术人员</w:t>
            </w:r>
          </w:p>
        </w:tc>
      </w:tr>
      <w:tr w:rsidR="000257A1" w14:paraId="4A5D38B1" w14:textId="77777777" w:rsidTr="0011529C">
        <w:trPr>
          <w:trHeight w:val="270"/>
        </w:trPr>
        <w:tc>
          <w:tcPr>
            <w:tcW w:w="1666" w:type="pct"/>
            <w:tcBorders>
              <w:bottom w:val="single" w:sz="8" w:space="0" w:color="9FDFFF"/>
            </w:tcBorders>
            <w:shd w:val="clear" w:color="auto" w:fill="DAF1FE"/>
            <w:noWrap/>
            <w:vAlign w:val="center"/>
          </w:tcPr>
          <w:p w14:paraId="19534684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电气工程学院</w:t>
            </w:r>
          </w:p>
        </w:tc>
        <w:tc>
          <w:tcPr>
            <w:tcW w:w="1666" w:type="pct"/>
            <w:tcBorders>
              <w:bottom w:val="single" w:sz="8" w:space="0" w:color="9FDFFF"/>
            </w:tcBorders>
            <w:shd w:val="clear" w:color="auto" w:fill="E5F7FB"/>
            <w:noWrap/>
            <w:vAlign w:val="center"/>
          </w:tcPr>
          <w:p w14:paraId="2AC505E7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机电一体化技术（电气工程学院）</w:t>
            </w:r>
          </w:p>
        </w:tc>
        <w:tc>
          <w:tcPr>
            <w:tcW w:w="1667" w:type="pct"/>
            <w:tcBorders>
              <w:bottom w:val="single" w:sz="8" w:space="0" w:color="9FDFFF"/>
            </w:tcBorders>
            <w:shd w:val="clear" w:color="auto" w:fill="D9F3F2"/>
            <w:noWrap/>
            <w:vAlign w:val="center"/>
          </w:tcPr>
          <w:p w14:paraId="6380417D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其他专业技术人员</w:t>
            </w:r>
          </w:p>
        </w:tc>
      </w:tr>
      <w:tr w:rsidR="000257A1" w14:paraId="77AD4E8D" w14:textId="77777777" w:rsidTr="0011529C">
        <w:trPr>
          <w:trHeight w:val="270"/>
        </w:trPr>
        <w:tc>
          <w:tcPr>
            <w:tcW w:w="1666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7554C7CC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电气工程学院</w:t>
            </w:r>
          </w:p>
        </w:tc>
        <w:tc>
          <w:tcPr>
            <w:tcW w:w="1666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5081D3B8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安全生产监测监控</w:t>
            </w:r>
          </w:p>
        </w:tc>
        <w:tc>
          <w:tcPr>
            <w:tcW w:w="1667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1FA4285E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其他专业技术人员</w:t>
            </w:r>
          </w:p>
        </w:tc>
      </w:tr>
      <w:tr w:rsidR="000257A1" w14:paraId="732F3E15" w14:textId="77777777" w:rsidTr="0011529C">
        <w:trPr>
          <w:trHeight w:val="270"/>
        </w:trPr>
        <w:tc>
          <w:tcPr>
            <w:tcW w:w="1666" w:type="pct"/>
            <w:tcBorders>
              <w:bottom w:val="single" w:sz="8" w:space="0" w:color="9FDFFF"/>
            </w:tcBorders>
            <w:shd w:val="clear" w:color="auto" w:fill="DAF1FE"/>
            <w:noWrap/>
            <w:vAlign w:val="center"/>
          </w:tcPr>
          <w:p w14:paraId="4EAB5E19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电气工程学院</w:t>
            </w:r>
          </w:p>
        </w:tc>
        <w:tc>
          <w:tcPr>
            <w:tcW w:w="1666" w:type="pct"/>
            <w:tcBorders>
              <w:bottom w:val="single" w:sz="8" w:space="0" w:color="9FDFFF"/>
            </w:tcBorders>
            <w:shd w:val="clear" w:color="auto" w:fill="E5F7FB"/>
            <w:noWrap/>
            <w:vAlign w:val="center"/>
          </w:tcPr>
          <w:p w14:paraId="1F45CE0F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电气自动化技术</w:t>
            </w:r>
          </w:p>
        </w:tc>
        <w:tc>
          <w:tcPr>
            <w:tcW w:w="1667" w:type="pct"/>
            <w:tcBorders>
              <w:bottom w:val="single" w:sz="8" w:space="0" w:color="9FDFFF"/>
            </w:tcBorders>
            <w:shd w:val="clear" w:color="auto" w:fill="D9F3F2"/>
            <w:noWrap/>
            <w:vAlign w:val="center"/>
          </w:tcPr>
          <w:p w14:paraId="53FEDB48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其他专业技术人员</w:t>
            </w:r>
          </w:p>
        </w:tc>
      </w:tr>
      <w:tr w:rsidR="000257A1" w14:paraId="204DC026" w14:textId="77777777" w:rsidTr="0011529C">
        <w:trPr>
          <w:trHeight w:val="270"/>
        </w:trPr>
        <w:tc>
          <w:tcPr>
            <w:tcW w:w="1666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766D9F2A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工业安全与职业健康学院</w:t>
            </w:r>
          </w:p>
        </w:tc>
        <w:tc>
          <w:tcPr>
            <w:tcW w:w="1666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6680120E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安全技术与管理</w:t>
            </w:r>
          </w:p>
        </w:tc>
        <w:tc>
          <w:tcPr>
            <w:tcW w:w="1667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5A419068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工程技术人员；其他专业技术人员</w:t>
            </w:r>
          </w:p>
        </w:tc>
      </w:tr>
      <w:tr w:rsidR="000257A1" w14:paraId="21AC9C17" w14:textId="77777777" w:rsidTr="0011529C">
        <w:trPr>
          <w:trHeight w:val="270"/>
        </w:trPr>
        <w:tc>
          <w:tcPr>
            <w:tcW w:w="1666" w:type="pct"/>
            <w:tcBorders>
              <w:bottom w:val="single" w:sz="8" w:space="0" w:color="9FDFFF"/>
            </w:tcBorders>
            <w:shd w:val="clear" w:color="auto" w:fill="DAF1FE"/>
            <w:noWrap/>
            <w:vAlign w:val="center"/>
          </w:tcPr>
          <w:p w14:paraId="61D12787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工业安全与职业健康学院</w:t>
            </w:r>
          </w:p>
        </w:tc>
        <w:tc>
          <w:tcPr>
            <w:tcW w:w="1666" w:type="pct"/>
            <w:tcBorders>
              <w:bottom w:val="single" w:sz="8" w:space="0" w:color="9FDFFF"/>
            </w:tcBorders>
            <w:shd w:val="clear" w:color="auto" w:fill="E5F7FB"/>
            <w:noWrap/>
            <w:vAlign w:val="center"/>
          </w:tcPr>
          <w:p w14:paraId="2FE648F3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民航安全技术管理（工业安全与职业健康学院）</w:t>
            </w:r>
          </w:p>
        </w:tc>
        <w:tc>
          <w:tcPr>
            <w:tcW w:w="1667" w:type="pct"/>
            <w:tcBorders>
              <w:bottom w:val="single" w:sz="8" w:space="0" w:color="9FDFFF"/>
            </w:tcBorders>
            <w:shd w:val="clear" w:color="auto" w:fill="D9F3F2"/>
            <w:noWrap/>
            <w:vAlign w:val="center"/>
          </w:tcPr>
          <w:p w14:paraId="30896320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商业和服务业人员；办事人员和有关人员</w:t>
            </w:r>
          </w:p>
        </w:tc>
      </w:tr>
      <w:tr w:rsidR="000257A1" w14:paraId="626FB801" w14:textId="77777777" w:rsidTr="0011529C">
        <w:trPr>
          <w:trHeight w:val="270"/>
        </w:trPr>
        <w:tc>
          <w:tcPr>
            <w:tcW w:w="1666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75ECF38C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工业安全与职业健康学院</w:t>
            </w:r>
          </w:p>
        </w:tc>
        <w:tc>
          <w:tcPr>
            <w:tcW w:w="1666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1E482FDB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工程安全评价与监理</w:t>
            </w:r>
          </w:p>
        </w:tc>
        <w:tc>
          <w:tcPr>
            <w:tcW w:w="1667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5260B0E9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工程技术人员</w:t>
            </w:r>
          </w:p>
        </w:tc>
      </w:tr>
      <w:tr w:rsidR="000257A1" w14:paraId="142C165A" w14:textId="77777777" w:rsidTr="0011529C">
        <w:trPr>
          <w:trHeight w:val="270"/>
        </w:trPr>
        <w:tc>
          <w:tcPr>
            <w:tcW w:w="1666" w:type="pct"/>
            <w:tcBorders>
              <w:bottom w:val="single" w:sz="8" w:space="0" w:color="9FDFFF"/>
            </w:tcBorders>
            <w:shd w:val="clear" w:color="auto" w:fill="DAF1FE"/>
            <w:noWrap/>
            <w:vAlign w:val="center"/>
          </w:tcPr>
          <w:p w14:paraId="72F2E4A3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机械工程学院</w:t>
            </w:r>
          </w:p>
        </w:tc>
        <w:tc>
          <w:tcPr>
            <w:tcW w:w="1666" w:type="pct"/>
            <w:tcBorders>
              <w:bottom w:val="single" w:sz="8" w:space="0" w:color="9FDFFF"/>
            </w:tcBorders>
            <w:shd w:val="clear" w:color="auto" w:fill="E5F7FB"/>
            <w:noWrap/>
            <w:vAlign w:val="center"/>
          </w:tcPr>
          <w:p w14:paraId="6B3A3F18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机械制造与自动化</w:t>
            </w:r>
          </w:p>
        </w:tc>
        <w:tc>
          <w:tcPr>
            <w:tcW w:w="1667" w:type="pct"/>
            <w:tcBorders>
              <w:bottom w:val="single" w:sz="8" w:space="0" w:color="9FDFFF"/>
            </w:tcBorders>
            <w:shd w:val="clear" w:color="auto" w:fill="D9F3F2"/>
            <w:noWrap/>
            <w:vAlign w:val="center"/>
          </w:tcPr>
          <w:p w14:paraId="34935B8E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生产和运输设备操作人员</w:t>
            </w:r>
          </w:p>
        </w:tc>
      </w:tr>
      <w:tr w:rsidR="000257A1" w14:paraId="5961CE25" w14:textId="77777777" w:rsidTr="0011529C">
        <w:trPr>
          <w:trHeight w:val="270"/>
        </w:trPr>
        <w:tc>
          <w:tcPr>
            <w:tcW w:w="1666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7A624446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机械工程学院</w:t>
            </w:r>
          </w:p>
        </w:tc>
        <w:tc>
          <w:tcPr>
            <w:tcW w:w="1666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26E21982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数控技术</w:t>
            </w:r>
          </w:p>
        </w:tc>
        <w:tc>
          <w:tcPr>
            <w:tcW w:w="1667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4AF94F3E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生产和运输设备操作人员</w:t>
            </w:r>
          </w:p>
        </w:tc>
      </w:tr>
      <w:tr w:rsidR="000257A1" w14:paraId="19B4123D" w14:textId="77777777" w:rsidTr="0011529C">
        <w:trPr>
          <w:trHeight w:val="270"/>
        </w:trPr>
        <w:tc>
          <w:tcPr>
            <w:tcW w:w="1666" w:type="pct"/>
            <w:tcBorders>
              <w:bottom w:val="single" w:sz="8" w:space="0" w:color="9FDFFF"/>
            </w:tcBorders>
            <w:shd w:val="clear" w:color="auto" w:fill="DAF1FE"/>
            <w:noWrap/>
            <w:vAlign w:val="center"/>
          </w:tcPr>
          <w:p w14:paraId="182E4C5E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交通与安全学院</w:t>
            </w:r>
          </w:p>
        </w:tc>
        <w:tc>
          <w:tcPr>
            <w:tcW w:w="1666" w:type="pct"/>
            <w:tcBorders>
              <w:bottom w:val="single" w:sz="8" w:space="0" w:color="9FDFFF"/>
            </w:tcBorders>
            <w:shd w:val="clear" w:color="auto" w:fill="E5F7FB"/>
            <w:noWrap/>
            <w:vAlign w:val="center"/>
          </w:tcPr>
          <w:p w14:paraId="43346D58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新能源汽车运用与维修</w:t>
            </w:r>
          </w:p>
        </w:tc>
        <w:tc>
          <w:tcPr>
            <w:tcW w:w="1667" w:type="pct"/>
            <w:tcBorders>
              <w:bottom w:val="single" w:sz="8" w:space="0" w:color="9FDFFF"/>
            </w:tcBorders>
            <w:shd w:val="clear" w:color="auto" w:fill="D9F3F2"/>
            <w:noWrap/>
            <w:vAlign w:val="center"/>
          </w:tcPr>
          <w:p w14:paraId="4D538F7A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其他专业技术人员</w:t>
            </w:r>
          </w:p>
        </w:tc>
      </w:tr>
      <w:tr w:rsidR="000257A1" w14:paraId="1FFC44C8" w14:textId="77777777" w:rsidTr="0011529C">
        <w:trPr>
          <w:trHeight w:val="270"/>
        </w:trPr>
        <w:tc>
          <w:tcPr>
            <w:tcW w:w="1666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2C2C7C9D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交通与安全学院</w:t>
            </w:r>
          </w:p>
        </w:tc>
        <w:tc>
          <w:tcPr>
            <w:tcW w:w="1666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41B54D54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城市轨道交通运营管理</w:t>
            </w:r>
          </w:p>
        </w:tc>
        <w:tc>
          <w:tcPr>
            <w:tcW w:w="1667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6364757E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办事人员和有关人员</w:t>
            </w:r>
          </w:p>
        </w:tc>
      </w:tr>
      <w:tr w:rsidR="000257A1" w14:paraId="2640A919" w14:textId="77777777" w:rsidTr="0011529C">
        <w:trPr>
          <w:trHeight w:val="270"/>
        </w:trPr>
        <w:tc>
          <w:tcPr>
            <w:tcW w:w="1666" w:type="pct"/>
            <w:tcBorders>
              <w:bottom w:val="single" w:sz="8" w:space="0" w:color="9FDFFF"/>
            </w:tcBorders>
            <w:shd w:val="clear" w:color="auto" w:fill="DAF1FE"/>
            <w:noWrap/>
            <w:vAlign w:val="center"/>
          </w:tcPr>
          <w:p w14:paraId="2BE7769D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交通与安全学院</w:t>
            </w:r>
          </w:p>
        </w:tc>
        <w:tc>
          <w:tcPr>
            <w:tcW w:w="1666" w:type="pct"/>
            <w:tcBorders>
              <w:bottom w:val="single" w:sz="8" w:space="0" w:color="9FDFFF"/>
            </w:tcBorders>
            <w:shd w:val="clear" w:color="auto" w:fill="E5F7FB"/>
            <w:noWrap/>
            <w:vAlign w:val="center"/>
          </w:tcPr>
          <w:p w14:paraId="69BE2339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汽车检测与维修技术</w:t>
            </w:r>
          </w:p>
        </w:tc>
        <w:tc>
          <w:tcPr>
            <w:tcW w:w="1667" w:type="pct"/>
            <w:tcBorders>
              <w:bottom w:val="single" w:sz="8" w:space="0" w:color="9FDFFF"/>
            </w:tcBorders>
            <w:shd w:val="clear" w:color="auto" w:fill="D9F3F2"/>
            <w:noWrap/>
            <w:vAlign w:val="center"/>
          </w:tcPr>
          <w:p w14:paraId="3E5A38C5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其他专业技术人员</w:t>
            </w:r>
          </w:p>
        </w:tc>
      </w:tr>
      <w:tr w:rsidR="000257A1" w14:paraId="53F43320" w14:textId="77777777" w:rsidTr="0011529C">
        <w:trPr>
          <w:trHeight w:val="270"/>
        </w:trPr>
        <w:tc>
          <w:tcPr>
            <w:tcW w:w="1666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19A3DB28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网络与信息安全学院</w:t>
            </w:r>
          </w:p>
        </w:tc>
        <w:tc>
          <w:tcPr>
            <w:tcW w:w="1666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3E1B546A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计算机应用技术</w:t>
            </w:r>
          </w:p>
        </w:tc>
        <w:tc>
          <w:tcPr>
            <w:tcW w:w="1667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398239E7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其他人员</w:t>
            </w:r>
          </w:p>
        </w:tc>
      </w:tr>
      <w:tr w:rsidR="000257A1" w14:paraId="45566972" w14:textId="77777777" w:rsidTr="0011529C">
        <w:trPr>
          <w:trHeight w:val="270"/>
        </w:trPr>
        <w:tc>
          <w:tcPr>
            <w:tcW w:w="1666" w:type="pct"/>
            <w:tcBorders>
              <w:bottom w:val="single" w:sz="8" w:space="0" w:color="9FDFFF"/>
            </w:tcBorders>
            <w:shd w:val="clear" w:color="auto" w:fill="DAF1FE"/>
            <w:noWrap/>
            <w:vAlign w:val="center"/>
          </w:tcPr>
          <w:p w14:paraId="5A5A3528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网络与信息安全学院</w:t>
            </w:r>
          </w:p>
        </w:tc>
        <w:tc>
          <w:tcPr>
            <w:tcW w:w="1666" w:type="pct"/>
            <w:tcBorders>
              <w:bottom w:val="single" w:sz="8" w:space="0" w:color="9FDFFF"/>
            </w:tcBorders>
            <w:shd w:val="clear" w:color="auto" w:fill="E5F7FB"/>
            <w:noWrap/>
            <w:vAlign w:val="center"/>
          </w:tcPr>
          <w:p w14:paraId="51B613E6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信息安全与管理</w:t>
            </w:r>
          </w:p>
        </w:tc>
        <w:tc>
          <w:tcPr>
            <w:tcW w:w="1667" w:type="pct"/>
            <w:tcBorders>
              <w:bottom w:val="single" w:sz="8" w:space="0" w:color="9FDFFF"/>
            </w:tcBorders>
            <w:shd w:val="clear" w:color="auto" w:fill="D9F3F2"/>
            <w:noWrap/>
            <w:vAlign w:val="center"/>
          </w:tcPr>
          <w:p w14:paraId="51264CA0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其他人员</w:t>
            </w:r>
          </w:p>
        </w:tc>
      </w:tr>
      <w:tr w:rsidR="000257A1" w14:paraId="64A8E752" w14:textId="77777777" w:rsidTr="0011529C">
        <w:trPr>
          <w:trHeight w:val="270"/>
        </w:trPr>
        <w:tc>
          <w:tcPr>
            <w:tcW w:w="1666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1F1813A8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网络与信息安全学院</w:t>
            </w:r>
          </w:p>
        </w:tc>
        <w:tc>
          <w:tcPr>
            <w:tcW w:w="1666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79B6D451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幼儿发展与健康管理</w:t>
            </w:r>
          </w:p>
        </w:tc>
        <w:tc>
          <w:tcPr>
            <w:tcW w:w="1667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75FC21C8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教学人员</w:t>
            </w:r>
          </w:p>
        </w:tc>
      </w:tr>
      <w:tr w:rsidR="000257A1" w14:paraId="1019A5EE" w14:textId="77777777" w:rsidTr="0011529C">
        <w:trPr>
          <w:trHeight w:val="270"/>
        </w:trPr>
        <w:tc>
          <w:tcPr>
            <w:tcW w:w="1666" w:type="pct"/>
            <w:tcBorders>
              <w:bottom w:val="single" w:sz="8" w:space="0" w:color="9FDFFF"/>
            </w:tcBorders>
            <w:shd w:val="clear" w:color="auto" w:fill="DAF1FE"/>
            <w:noWrap/>
            <w:vAlign w:val="center"/>
          </w:tcPr>
          <w:p w14:paraId="3EBF23C2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网络与信息安全学院</w:t>
            </w:r>
          </w:p>
        </w:tc>
        <w:tc>
          <w:tcPr>
            <w:tcW w:w="1666" w:type="pct"/>
            <w:tcBorders>
              <w:bottom w:val="single" w:sz="8" w:space="0" w:color="9FDFFF"/>
            </w:tcBorders>
            <w:shd w:val="clear" w:color="auto" w:fill="E5F7FB"/>
            <w:noWrap/>
            <w:vAlign w:val="center"/>
          </w:tcPr>
          <w:p w14:paraId="45CBA3B1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电子商务</w:t>
            </w:r>
          </w:p>
        </w:tc>
        <w:tc>
          <w:tcPr>
            <w:tcW w:w="1667" w:type="pct"/>
            <w:tcBorders>
              <w:bottom w:val="single" w:sz="8" w:space="0" w:color="9FDFFF"/>
            </w:tcBorders>
            <w:shd w:val="clear" w:color="auto" w:fill="D9F3F2"/>
            <w:noWrap/>
            <w:vAlign w:val="center"/>
          </w:tcPr>
          <w:p w14:paraId="30538B74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其他人员</w:t>
            </w:r>
          </w:p>
        </w:tc>
      </w:tr>
      <w:tr w:rsidR="000257A1" w14:paraId="3DE48BEE" w14:textId="77777777" w:rsidTr="0011529C">
        <w:trPr>
          <w:trHeight w:val="270"/>
        </w:trPr>
        <w:tc>
          <w:tcPr>
            <w:tcW w:w="1666" w:type="pct"/>
            <w:shd w:val="clear" w:color="auto" w:fill="FFFFFF"/>
            <w:noWrap/>
            <w:vAlign w:val="center"/>
          </w:tcPr>
          <w:p w14:paraId="42FF4532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网络与信息安全学院</w:t>
            </w:r>
          </w:p>
        </w:tc>
        <w:tc>
          <w:tcPr>
            <w:tcW w:w="1666" w:type="pct"/>
            <w:shd w:val="clear" w:color="auto" w:fill="FFFFFF"/>
            <w:noWrap/>
            <w:vAlign w:val="center"/>
          </w:tcPr>
          <w:p w14:paraId="560E6FAC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室内艺术设计</w:t>
            </w:r>
          </w:p>
        </w:tc>
        <w:tc>
          <w:tcPr>
            <w:tcW w:w="1667" w:type="pct"/>
            <w:shd w:val="clear" w:color="auto" w:fill="FFFFFF"/>
            <w:noWrap/>
            <w:vAlign w:val="center"/>
          </w:tcPr>
          <w:p w14:paraId="02DEF187" w14:textId="77777777" w:rsidR="000257A1" w:rsidRDefault="000257A1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其他人员</w:t>
            </w:r>
          </w:p>
        </w:tc>
      </w:tr>
    </w:tbl>
    <w:p w14:paraId="2AB8E386" w14:textId="77777777" w:rsidR="000257A1" w:rsidRPr="00760E13" w:rsidRDefault="000257A1" w:rsidP="000257A1">
      <w:pPr>
        <w:rPr>
          <w:rFonts w:ascii="Calibri" w:eastAsia="宋体" w:hAnsi="Calibri" w:cs="宋体"/>
          <w:b/>
          <w:color w:val="006699"/>
          <w:sz w:val="24"/>
        </w:rPr>
      </w:pPr>
      <w:bookmarkStart w:id="16" w:name="_Toc124323641"/>
      <w:r w:rsidRPr="00760E13">
        <w:rPr>
          <w:rFonts w:ascii="Calibri" w:eastAsia="宋体" w:hAnsi="Calibri" w:cs="宋体" w:hint="eastAsia"/>
          <w:b/>
          <w:color w:val="006699"/>
          <w:sz w:val="24"/>
        </w:rPr>
        <w:t>（三）</w:t>
      </w:r>
      <w:r w:rsidRPr="00760E13">
        <w:rPr>
          <w:rFonts w:ascii="Calibri" w:eastAsia="宋体" w:hAnsi="Calibri" w:cs="宋体"/>
          <w:b/>
          <w:color w:val="006699"/>
          <w:sz w:val="24"/>
        </w:rPr>
        <w:t>用人单位流向</w:t>
      </w:r>
      <w:bookmarkEnd w:id="16"/>
    </w:p>
    <w:p w14:paraId="11FD65F9" w14:textId="77777777" w:rsidR="000257A1" w:rsidRPr="00760E13" w:rsidRDefault="000257A1" w:rsidP="000257A1">
      <w:pPr>
        <w:rPr>
          <w:rFonts w:ascii="Calibri" w:eastAsia="宋体" w:hAnsi="Calibri" w:cs="宋体"/>
          <w:b/>
          <w:color w:val="006699"/>
          <w:sz w:val="24"/>
        </w:rPr>
      </w:pPr>
      <w:r>
        <w:rPr>
          <w:rFonts w:ascii="Calibri" w:eastAsia="宋体" w:hAnsi="Calibri" w:cs="宋体" w:hint="eastAsia"/>
          <w:b/>
          <w:color w:val="006699"/>
          <w:sz w:val="24"/>
        </w:rPr>
        <w:t>1</w:t>
      </w:r>
      <w:r>
        <w:rPr>
          <w:rFonts w:ascii="Calibri" w:eastAsia="宋体" w:hAnsi="Calibri" w:cs="宋体"/>
          <w:b/>
          <w:color w:val="006699"/>
          <w:sz w:val="24"/>
        </w:rPr>
        <w:t>.</w:t>
      </w:r>
      <w:r w:rsidRPr="00760E13">
        <w:rPr>
          <w:rFonts w:ascii="Calibri" w:eastAsia="宋体" w:hAnsi="Calibri" w:cs="宋体"/>
          <w:b/>
          <w:color w:val="006699"/>
          <w:sz w:val="24"/>
        </w:rPr>
        <w:t>毕业生的用人单位流向</w:t>
      </w:r>
    </w:p>
    <w:p w14:paraId="413DB036" w14:textId="29C2C11B" w:rsidR="000257A1" w:rsidRDefault="000257A1" w:rsidP="000257A1">
      <w:pPr>
        <w:pStyle w:val="MycosDescription"/>
        <w:spacing w:line="360" w:lineRule="auto"/>
        <w:ind w:firstLine="420"/>
        <w:jc w:val="both"/>
        <w:rPr>
          <w:rFonts w:cs="宋体"/>
          <w:kern w:val="2"/>
          <w:sz w:val="24"/>
          <w:szCs w:val="24"/>
        </w:rPr>
      </w:pPr>
      <w:r>
        <w:rPr>
          <w:rFonts w:cs="宋体"/>
          <w:kern w:val="2"/>
          <w:sz w:val="24"/>
          <w:szCs w:val="24"/>
        </w:rPr>
        <w:t>我校</w:t>
      </w:r>
      <w:r>
        <w:rPr>
          <w:rFonts w:cs="宋体"/>
          <w:kern w:val="2"/>
          <w:sz w:val="24"/>
          <w:szCs w:val="24"/>
        </w:rPr>
        <w:t>2022</w:t>
      </w:r>
      <w:r>
        <w:rPr>
          <w:rFonts w:cs="宋体"/>
          <w:kern w:val="2"/>
          <w:sz w:val="24"/>
          <w:szCs w:val="24"/>
        </w:rPr>
        <w:t>届毕业生</w:t>
      </w:r>
      <w:r>
        <w:rPr>
          <w:rFonts w:cs="宋体" w:hint="eastAsia"/>
          <w:kern w:val="2"/>
          <w:sz w:val="24"/>
          <w:szCs w:val="24"/>
        </w:rPr>
        <w:t>主要就业的用人单位类型是其他企业（</w:t>
      </w:r>
      <w:r>
        <w:rPr>
          <w:rFonts w:cs="宋体" w:hint="eastAsia"/>
          <w:kern w:val="2"/>
          <w:sz w:val="24"/>
          <w:szCs w:val="24"/>
        </w:rPr>
        <w:t>69.25%</w:t>
      </w:r>
      <w:r>
        <w:rPr>
          <w:rFonts w:cs="宋体" w:hint="eastAsia"/>
          <w:kern w:val="2"/>
          <w:sz w:val="24"/>
          <w:szCs w:val="24"/>
        </w:rPr>
        <w:t>）、国有企业（</w:t>
      </w:r>
      <w:r>
        <w:rPr>
          <w:rFonts w:cs="宋体" w:hint="eastAsia"/>
          <w:kern w:val="2"/>
          <w:sz w:val="24"/>
          <w:szCs w:val="24"/>
        </w:rPr>
        <w:t>14.07%</w:t>
      </w:r>
      <w:r>
        <w:rPr>
          <w:rFonts w:cs="宋体" w:hint="eastAsia"/>
          <w:kern w:val="2"/>
          <w:sz w:val="24"/>
          <w:szCs w:val="24"/>
        </w:rPr>
        <w:t>）</w:t>
      </w:r>
      <w:r>
        <w:rPr>
          <w:rFonts w:cs="宋体"/>
          <w:kern w:val="2"/>
          <w:sz w:val="24"/>
          <w:szCs w:val="24"/>
        </w:rPr>
        <w:t>。</w:t>
      </w:r>
    </w:p>
    <w:p w14:paraId="02267D92" w14:textId="77777777" w:rsidR="000257A1" w:rsidRPr="00760E13" w:rsidRDefault="000257A1" w:rsidP="000257A1">
      <w:pPr>
        <w:jc w:val="center"/>
      </w:pPr>
      <w:bookmarkStart w:id="17" w:name="_Toc124323693"/>
      <w:r>
        <w:rPr>
          <w:rFonts w:hint="eastAsia"/>
        </w:rPr>
        <w:t>表</w:t>
      </w:r>
      <w:r>
        <w:rPr>
          <w:rFonts w:hint="eastAsia"/>
        </w:rPr>
        <w:t>1</w:t>
      </w:r>
      <w:r>
        <w:t>-12</w:t>
      </w:r>
      <w:r w:rsidRPr="00760E13">
        <w:t>不同类型用人单位分布</w:t>
      </w:r>
      <w:bookmarkEnd w:id="17"/>
    </w:p>
    <w:p w14:paraId="19ABEE15" w14:textId="01AED556" w:rsidR="000257A1" w:rsidRDefault="000257A1" w:rsidP="000257A1">
      <w:pPr>
        <w:jc w:val="right"/>
      </w:pPr>
      <w:bookmarkStart w:id="18" w:name="_Hlk123040732"/>
      <w:r>
        <w:t>单位：</w:t>
      </w:r>
      <w:r>
        <w:t>%</w:t>
      </w:r>
    </w:p>
    <w:tbl>
      <w:tblPr>
        <w:tblW w:w="5000" w:type="pct"/>
        <w:tblBorders>
          <w:top w:val="single" w:sz="8" w:space="0" w:color="9FDFFF"/>
          <w:left w:val="single" w:sz="8" w:space="0" w:color="9FDFFF"/>
          <w:bottom w:val="single" w:sz="8" w:space="0" w:color="9FDFFF"/>
          <w:right w:val="single" w:sz="8" w:space="0" w:color="9FDFFF"/>
          <w:insideH w:val="single" w:sz="8" w:space="0" w:color="9FDFFF"/>
          <w:insideV w:val="single" w:sz="8" w:space="0" w:color="9FDFFF"/>
        </w:tblBorders>
        <w:tblLook w:val="04A0" w:firstRow="1" w:lastRow="0" w:firstColumn="1" w:lastColumn="0" w:noHBand="0" w:noVBand="1"/>
      </w:tblPr>
      <w:tblGrid>
        <w:gridCol w:w="4445"/>
        <w:gridCol w:w="4445"/>
      </w:tblGrid>
      <w:tr w:rsidR="006B45C3" w14:paraId="04576A41" w14:textId="77777777" w:rsidTr="0011529C">
        <w:trPr>
          <w:trHeight w:val="270"/>
          <w:tblHeader/>
        </w:trPr>
        <w:tc>
          <w:tcPr>
            <w:tcW w:w="2500" w:type="pct"/>
            <w:tcBorders>
              <w:bottom w:val="single" w:sz="8" w:space="0" w:color="9FDFFF"/>
            </w:tcBorders>
            <w:shd w:val="clear" w:color="auto" w:fill="006699"/>
            <w:noWrap/>
            <w:vAlign w:val="center"/>
          </w:tcPr>
          <w:p w14:paraId="4D2F6DA6" w14:textId="77777777" w:rsidR="006B45C3" w:rsidRDefault="006B45C3" w:rsidP="0011529C">
            <w:pPr>
              <w:jc w:val="center"/>
              <w:rPr>
                <w:b/>
                <w:color w:val="FFFFFF"/>
                <w:sz w:val="20"/>
              </w:rPr>
            </w:pPr>
            <w:r>
              <w:rPr>
                <w:rFonts w:hint="eastAsia"/>
                <w:b/>
                <w:color w:val="FFFFFF"/>
                <w:sz w:val="20"/>
              </w:rPr>
              <w:t>用人单位类型</w:t>
            </w:r>
          </w:p>
        </w:tc>
        <w:tc>
          <w:tcPr>
            <w:tcW w:w="2500" w:type="pct"/>
            <w:tcBorders>
              <w:bottom w:val="single" w:sz="8" w:space="0" w:color="9FDFFF"/>
            </w:tcBorders>
            <w:shd w:val="clear" w:color="auto" w:fill="23A5C3"/>
            <w:noWrap/>
            <w:vAlign w:val="center"/>
          </w:tcPr>
          <w:p w14:paraId="2F8E6221" w14:textId="77777777" w:rsidR="006B45C3" w:rsidRDefault="006B45C3" w:rsidP="0011529C">
            <w:pPr>
              <w:jc w:val="center"/>
              <w:rPr>
                <w:b/>
                <w:color w:val="FFFFFF"/>
                <w:sz w:val="20"/>
              </w:rPr>
            </w:pPr>
            <w:r>
              <w:rPr>
                <w:rFonts w:hint="eastAsia"/>
                <w:b/>
                <w:color w:val="FFFFFF"/>
                <w:sz w:val="20"/>
              </w:rPr>
              <w:t>占本校就业毕业生的人数百分比</w:t>
            </w:r>
          </w:p>
        </w:tc>
      </w:tr>
      <w:tr w:rsidR="006B45C3" w14:paraId="53C254B4" w14:textId="77777777" w:rsidTr="0011529C">
        <w:trPr>
          <w:trHeight w:val="270"/>
        </w:trPr>
        <w:tc>
          <w:tcPr>
            <w:tcW w:w="250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2893E00F" w14:textId="77777777" w:rsidR="006B45C3" w:rsidRDefault="006B45C3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其他企业</w:t>
            </w:r>
          </w:p>
        </w:tc>
        <w:tc>
          <w:tcPr>
            <w:tcW w:w="250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4C076BE0" w14:textId="77777777" w:rsidR="006B45C3" w:rsidRDefault="006B45C3" w:rsidP="0011529C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69.25</w:t>
            </w:r>
          </w:p>
        </w:tc>
      </w:tr>
      <w:tr w:rsidR="006B45C3" w14:paraId="50048310" w14:textId="77777777" w:rsidTr="0011529C">
        <w:trPr>
          <w:trHeight w:val="270"/>
        </w:trPr>
        <w:tc>
          <w:tcPr>
            <w:tcW w:w="2500" w:type="pct"/>
            <w:tcBorders>
              <w:bottom w:val="single" w:sz="8" w:space="0" w:color="9FDFFF"/>
            </w:tcBorders>
            <w:shd w:val="clear" w:color="auto" w:fill="DAF1FE"/>
            <w:noWrap/>
            <w:vAlign w:val="center"/>
          </w:tcPr>
          <w:p w14:paraId="61385F8C" w14:textId="77777777" w:rsidR="006B45C3" w:rsidRDefault="006B45C3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国有企业</w:t>
            </w:r>
          </w:p>
        </w:tc>
        <w:tc>
          <w:tcPr>
            <w:tcW w:w="2500" w:type="pct"/>
            <w:tcBorders>
              <w:bottom w:val="single" w:sz="8" w:space="0" w:color="9FDFFF"/>
            </w:tcBorders>
            <w:shd w:val="clear" w:color="auto" w:fill="E5F7FB"/>
            <w:noWrap/>
            <w:vAlign w:val="center"/>
          </w:tcPr>
          <w:p w14:paraId="4AB655C0" w14:textId="77777777" w:rsidR="006B45C3" w:rsidRDefault="006B45C3" w:rsidP="0011529C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14.07</w:t>
            </w:r>
          </w:p>
        </w:tc>
      </w:tr>
      <w:tr w:rsidR="006B45C3" w14:paraId="68050D3D" w14:textId="77777777" w:rsidTr="0011529C">
        <w:trPr>
          <w:trHeight w:val="270"/>
        </w:trPr>
        <w:tc>
          <w:tcPr>
            <w:tcW w:w="250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5824CE42" w14:textId="77777777" w:rsidR="006B45C3" w:rsidRDefault="006B45C3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三资企业</w:t>
            </w:r>
          </w:p>
        </w:tc>
        <w:tc>
          <w:tcPr>
            <w:tcW w:w="250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1709A4D4" w14:textId="77777777" w:rsidR="006B45C3" w:rsidRDefault="006B45C3" w:rsidP="0011529C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3.27</w:t>
            </w:r>
          </w:p>
        </w:tc>
      </w:tr>
      <w:tr w:rsidR="006B45C3" w14:paraId="24DE0C17" w14:textId="77777777" w:rsidTr="0011529C">
        <w:trPr>
          <w:trHeight w:val="270"/>
        </w:trPr>
        <w:tc>
          <w:tcPr>
            <w:tcW w:w="2500" w:type="pct"/>
            <w:tcBorders>
              <w:bottom w:val="single" w:sz="8" w:space="0" w:color="9FDFFF"/>
            </w:tcBorders>
            <w:shd w:val="clear" w:color="auto" w:fill="DAF1FE"/>
            <w:noWrap/>
            <w:vAlign w:val="center"/>
          </w:tcPr>
          <w:p w14:paraId="24D9CE27" w14:textId="77777777" w:rsidR="006B45C3" w:rsidRDefault="006B45C3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中初教育单位</w:t>
            </w:r>
          </w:p>
        </w:tc>
        <w:tc>
          <w:tcPr>
            <w:tcW w:w="2500" w:type="pct"/>
            <w:tcBorders>
              <w:bottom w:val="single" w:sz="8" w:space="0" w:color="9FDFFF"/>
            </w:tcBorders>
            <w:shd w:val="clear" w:color="auto" w:fill="E5F7FB"/>
            <w:noWrap/>
            <w:vAlign w:val="center"/>
          </w:tcPr>
          <w:p w14:paraId="52C684B6" w14:textId="77777777" w:rsidR="006B45C3" w:rsidRDefault="006B45C3" w:rsidP="0011529C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3.17</w:t>
            </w:r>
          </w:p>
        </w:tc>
      </w:tr>
      <w:tr w:rsidR="006B45C3" w14:paraId="22BD2219" w14:textId="77777777" w:rsidTr="0011529C">
        <w:trPr>
          <w:trHeight w:val="270"/>
        </w:trPr>
        <w:tc>
          <w:tcPr>
            <w:tcW w:w="250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75829D41" w14:textId="77777777" w:rsidR="006B45C3" w:rsidRDefault="006B45C3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机关</w:t>
            </w:r>
          </w:p>
        </w:tc>
        <w:tc>
          <w:tcPr>
            <w:tcW w:w="250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2ED7AAB8" w14:textId="77777777" w:rsidR="006B45C3" w:rsidRDefault="006B45C3" w:rsidP="0011529C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0.70</w:t>
            </w:r>
          </w:p>
        </w:tc>
      </w:tr>
      <w:tr w:rsidR="006B45C3" w14:paraId="54803AF4" w14:textId="77777777" w:rsidTr="0011529C">
        <w:trPr>
          <w:trHeight w:val="270"/>
        </w:trPr>
        <w:tc>
          <w:tcPr>
            <w:tcW w:w="2500" w:type="pct"/>
            <w:tcBorders>
              <w:bottom w:val="single" w:sz="8" w:space="0" w:color="9FDFFF"/>
            </w:tcBorders>
            <w:shd w:val="clear" w:color="auto" w:fill="DAF1FE"/>
            <w:noWrap/>
            <w:vAlign w:val="center"/>
          </w:tcPr>
          <w:p w14:paraId="4CD1D6F9" w14:textId="77777777" w:rsidR="006B45C3" w:rsidRDefault="006B45C3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其他事业单位</w:t>
            </w:r>
          </w:p>
        </w:tc>
        <w:tc>
          <w:tcPr>
            <w:tcW w:w="2500" w:type="pct"/>
            <w:tcBorders>
              <w:bottom w:val="single" w:sz="8" w:space="0" w:color="9FDFFF"/>
            </w:tcBorders>
            <w:shd w:val="clear" w:color="auto" w:fill="E5F7FB"/>
            <w:noWrap/>
            <w:vAlign w:val="center"/>
          </w:tcPr>
          <w:p w14:paraId="2930E9A5" w14:textId="77777777" w:rsidR="006B45C3" w:rsidRDefault="006B45C3" w:rsidP="0011529C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0.65</w:t>
            </w:r>
          </w:p>
        </w:tc>
      </w:tr>
      <w:tr w:rsidR="006B45C3" w14:paraId="3587AD63" w14:textId="77777777" w:rsidTr="0011529C">
        <w:trPr>
          <w:trHeight w:val="270"/>
        </w:trPr>
        <w:tc>
          <w:tcPr>
            <w:tcW w:w="250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56627E94" w14:textId="77777777" w:rsidR="006B45C3" w:rsidRDefault="006B45C3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农村建制村</w:t>
            </w:r>
          </w:p>
        </w:tc>
        <w:tc>
          <w:tcPr>
            <w:tcW w:w="250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1B9EC8BD" w14:textId="77777777" w:rsidR="006B45C3" w:rsidRDefault="006B45C3" w:rsidP="0011529C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0.45</w:t>
            </w:r>
          </w:p>
        </w:tc>
      </w:tr>
      <w:tr w:rsidR="006B45C3" w14:paraId="6BBCD841" w14:textId="77777777" w:rsidTr="0011529C">
        <w:trPr>
          <w:trHeight w:val="270"/>
        </w:trPr>
        <w:tc>
          <w:tcPr>
            <w:tcW w:w="2500" w:type="pct"/>
            <w:tcBorders>
              <w:bottom w:val="single" w:sz="8" w:space="0" w:color="9FDFFF"/>
            </w:tcBorders>
            <w:shd w:val="clear" w:color="auto" w:fill="DAF1FE"/>
            <w:noWrap/>
            <w:vAlign w:val="center"/>
          </w:tcPr>
          <w:p w14:paraId="311387AE" w14:textId="77777777" w:rsidR="006B45C3" w:rsidRDefault="006B45C3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城镇社区</w:t>
            </w:r>
          </w:p>
        </w:tc>
        <w:tc>
          <w:tcPr>
            <w:tcW w:w="2500" w:type="pct"/>
            <w:tcBorders>
              <w:bottom w:val="single" w:sz="8" w:space="0" w:color="9FDFFF"/>
            </w:tcBorders>
            <w:shd w:val="clear" w:color="auto" w:fill="E5F7FB"/>
            <w:noWrap/>
            <w:vAlign w:val="center"/>
          </w:tcPr>
          <w:p w14:paraId="5548FA72" w14:textId="77777777" w:rsidR="006B45C3" w:rsidRDefault="006B45C3" w:rsidP="0011529C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0.30</w:t>
            </w:r>
          </w:p>
        </w:tc>
      </w:tr>
      <w:tr w:rsidR="006B45C3" w14:paraId="30F1D7FE" w14:textId="77777777" w:rsidTr="0011529C">
        <w:trPr>
          <w:trHeight w:val="270"/>
        </w:trPr>
        <w:tc>
          <w:tcPr>
            <w:tcW w:w="250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46C12495" w14:textId="77777777" w:rsidR="006B45C3" w:rsidRDefault="006B45C3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lastRenderedPageBreak/>
              <w:t>医疗卫生单位</w:t>
            </w:r>
          </w:p>
        </w:tc>
        <w:tc>
          <w:tcPr>
            <w:tcW w:w="250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7AA5426A" w14:textId="77777777" w:rsidR="006B45C3" w:rsidRDefault="006B45C3" w:rsidP="0011529C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0.15</w:t>
            </w:r>
          </w:p>
        </w:tc>
      </w:tr>
      <w:tr w:rsidR="006B45C3" w14:paraId="618EFE61" w14:textId="77777777" w:rsidTr="0011529C">
        <w:trPr>
          <w:trHeight w:val="270"/>
        </w:trPr>
        <w:tc>
          <w:tcPr>
            <w:tcW w:w="2500" w:type="pct"/>
            <w:tcBorders>
              <w:bottom w:val="single" w:sz="8" w:space="0" w:color="9FDFFF"/>
            </w:tcBorders>
            <w:shd w:val="clear" w:color="auto" w:fill="DAF1FE"/>
            <w:noWrap/>
            <w:vAlign w:val="center"/>
          </w:tcPr>
          <w:p w14:paraId="48F7EBF0" w14:textId="77777777" w:rsidR="006B45C3" w:rsidRDefault="006B45C3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高等教育单位</w:t>
            </w:r>
          </w:p>
        </w:tc>
        <w:tc>
          <w:tcPr>
            <w:tcW w:w="2500" w:type="pct"/>
            <w:tcBorders>
              <w:bottom w:val="single" w:sz="8" w:space="0" w:color="9FDFFF"/>
            </w:tcBorders>
            <w:shd w:val="clear" w:color="auto" w:fill="E5F7FB"/>
            <w:noWrap/>
            <w:vAlign w:val="center"/>
          </w:tcPr>
          <w:p w14:paraId="6A2326A9" w14:textId="77777777" w:rsidR="006B45C3" w:rsidRDefault="006B45C3" w:rsidP="0011529C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0.05</w:t>
            </w:r>
          </w:p>
        </w:tc>
      </w:tr>
      <w:tr w:rsidR="006B45C3" w14:paraId="5F382C49" w14:textId="77777777" w:rsidTr="0011529C">
        <w:trPr>
          <w:trHeight w:val="270"/>
        </w:trPr>
        <w:tc>
          <w:tcPr>
            <w:tcW w:w="2500" w:type="pct"/>
            <w:shd w:val="clear" w:color="auto" w:fill="FFFFFF"/>
            <w:noWrap/>
            <w:vAlign w:val="center"/>
          </w:tcPr>
          <w:p w14:paraId="45C1B909" w14:textId="77777777" w:rsidR="006B45C3" w:rsidRDefault="006B45C3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其他</w:t>
            </w:r>
          </w:p>
        </w:tc>
        <w:tc>
          <w:tcPr>
            <w:tcW w:w="2500" w:type="pct"/>
            <w:shd w:val="clear" w:color="auto" w:fill="FFFFFF"/>
            <w:noWrap/>
            <w:vAlign w:val="center"/>
          </w:tcPr>
          <w:p w14:paraId="33E47A64" w14:textId="77777777" w:rsidR="006B45C3" w:rsidRDefault="006B45C3" w:rsidP="0011529C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7.94</w:t>
            </w:r>
          </w:p>
        </w:tc>
      </w:tr>
    </w:tbl>
    <w:p w14:paraId="2EA2F0A8" w14:textId="77777777" w:rsidR="006B45C3" w:rsidRPr="00760E13" w:rsidRDefault="006B45C3" w:rsidP="006B45C3">
      <w:pPr>
        <w:rPr>
          <w:rFonts w:ascii="Calibri" w:eastAsia="宋体" w:hAnsi="Calibri" w:cs="宋体"/>
          <w:b/>
          <w:color w:val="006699"/>
          <w:sz w:val="24"/>
        </w:rPr>
      </w:pPr>
      <w:bookmarkStart w:id="19" w:name="_Toc124323642"/>
      <w:r>
        <w:rPr>
          <w:rFonts w:ascii="Calibri" w:eastAsia="宋体" w:hAnsi="Calibri" w:cs="宋体" w:hint="eastAsia"/>
          <w:b/>
          <w:color w:val="006699"/>
          <w:sz w:val="24"/>
        </w:rPr>
        <w:t>（四）</w:t>
      </w:r>
      <w:r w:rsidRPr="00760E13">
        <w:rPr>
          <w:rFonts w:ascii="Calibri" w:eastAsia="宋体" w:hAnsi="Calibri" w:cs="宋体"/>
          <w:b/>
          <w:color w:val="006699"/>
          <w:sz w:val="24"/>
        </w:rPr>
        <w:t>就业地区流向</w:t>
      </w:r>
      <w:bookmarkEnd w:id="19"/>
    </w:p>
    <w:p w14:paraId="3BF71D05" w14:textId="77777777" w:rsidR="006B45C3" w:rsidRDefault="006B45C3" w:rsidP="006B45C3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我校</w:t>
      </w:r>
      <w:r>
        <w:rPr>
          <w:rFonts w:hint="eastAsia"/>
          <w:sz w:val="24"/>
        </w:rPr>
        <w:t>202</w:t>
      </w:r>
      <w:r>
        <w:rPr>
          <w:sz w:val="24"/>
        </w:rPr>
        <w:t>2</w:t>
      </w:r>
      <w:r>
        <w:rPr>
          <w:rFonts w:hint="eastAsia"/>
          <w:sz w:val="24"/>
        </w:rPr>
        <w:t>届已就业的毕业生中，有</w:t>
      </w:r>
      <w:r>
        <w:rPr>
          <w:rFonts w:hint="eastAsia"/>
          <w:sz w:val="24"/>
        </w:rPr>
        <w:t>80.53%</w:t>
      </w:r>
      <w:r>
        <w:rPr>
          <w:rFonts w:hint="eastAsia"/>
          <w:sz w:val="24"/>
        </w:rPr>
        <w:t>的人在江苏就业，省外就业的毕业生主要分布在新疆、上海等地。</w:t>
      </w:r>
    </w:p>
    <w:p w14:paraId="1221274E" w14:textId="77777777" w:rsidR="006B45C3" w:rsidRPr="00760E13" w:rsidRDefault="006B45C3" w:rsidP="006B45C3">
      <w:pPr>
        <w:jc w:val="center"/>
      </w:pPr>
      <w:bookmarkStart w:id="20" w:name="_Toc124323694"/>
      <w:r>
        <w:rPr>
          <w:rFonts w:hint="eastAsia"/>
        </w:rPr>
        <w:t>表</w:t>
      </w:r>
      <w:r>
        <w:rPr>
          <w:rFonts w:hint="eastAsia"/>
        </w:rPr>
        <w:t>1</w:t>
      </w:r>
      <w:r>
        <w:t>-13</w:t>
      </w:r>
      <w:r w:rsidRPr="00760E13">
        <w:t>主要就业</w:t>
      </w:r>
      <w:r w:rsidRPr="00760E13">
        <w:rPr>
          <w:rFonts w:hint="eastAsia"/>
        </w:rPr>
        <w:t>省份</w:t>
      </w:r>
      <w:r w:rsidRPr="00760E13">
        <w:t>分布</w:t>
      </w:r>
      <w:bookmarkEnd w:id="20"/>
    </w:p>
    <w:p w14:paraId="1CED90B0" w14:textId="77777777" w:rsidR="006B45C3" w:rsidRDefault="006B45C3" w:rsidP="006B45C3">
      <w:pPr>
        <w:jc w:val="right"/>
        <w:rPr>
          <w:vanish/>
        </w:rPr>
      </w:pPr>
      <w:r>
        <w:t>单位：</w:t>
      </w:r>
      <w:r>
        <w:t>%</w:t>
      </w:r>
    </w:p>
    <w:p w14:paraId="60D47000" w14:textId="77777777" w:rsidR="006B45C3" w:rsidRDefault="006B45C3" w:rsidP="006B45C3">
      <w:r>
        <w:t xml:space="preserve"> </w:t>
      </w:r>
    </w:p>
    <w:tbl>
      <w:tblPr>
        <w:tblW w:w="4409" w:type="pct"/>
        <w:tblInd w:w="327" w:type="dxa"/>
        <w:tblBorders>
          <w:top w:val="single" w:sz="8" w:space="0" w:color="9FDFFF"/>
          <w:left w:val="single" w:sz="8" w:space="0" w:color="9FDFFF"/>
          <w:bottom w:val="single" w:sz="8" w:space="0" w:color="9FDFFF"/>
          <w:right w:val="single" w:sz="8" w:space="0" w:color="9FDFFF"/>
          <w:insideH w:val="single" w:sz="8" w:space="0" w:color="9FDFFF"/>
          <w:insideV w:val="single" w:sz="8" w:space="0" w:color="9FDFFF"/>
        </w:tblBorders>
        <w:tblLook w:val="04A0" w:firstRow="1" w:lastRow="0" w:firstColumn="1" w:lastColumn="0" w:noHBand="0" w:noVBand="1"/>
      </w:tblPr>
      <w:tblGrid>
        <w:gridCol w:w="3919"/>
        <w:gridCol w:w="3920"/>
      </w:tblGrid>
      <w:tr w:rsidR="006B45C3" w14:paraId="3A709EBC" w14:textId="77777777" w:rsidTr="0011529C">
        <w:trPr>
          <w:trHeight w:val="240"/>
          <w:tblHeader/>
        </w:trPr>
        <w:tc>
          <w:tcPr>
            <w:tcW w:w="2500" w:type="pct"/>
            <w:tcBorders>
              <w:bottom w:val="single" w:sz="8" w:space="0" w:color="9FDFFF"/>
            </w:tcBorders>
            <w:shd w:val="clear" w:color="auto" w:fill="006699"/>
            <w:noWrap/>
            <w:vAlign w:val="center"/>
          </w:tcPr>
          <w:p w14:paraId="50D99574" w14:textId="77777777" w:rsidR="006B45C3" w:rsidRDefault="006B45C3" w:rsidP="0011529C">
            <w:pPr>
              <w:jc w:val="center"/>
              <w:rPr>
                <w:b/>
                <w:color w:val="FFFFFF"/>
                <w:sz w:val="20"/>
              </w:rPr>
            </w:pPr>
            <w:r>
              <w:rPr>
                <w:rFonts w:hint="eastAsia"/>
                <w:b/>
                <w:color w:val="FFFFFF"/>
                <w:sz w:val="20"/>
              </w:rPr>
              <w:t>省份名称</w:t>
            </w:r>
          </w:p>
        </w:tc>
        <w:tc>
          <w:tcPr>
            <w:tcW w:w="2500" w:type="pct"/>
            <w:tcBorders>
              <w:bottom w:val="single" w:sz="8" w:space="0" w:color="9FDFFF"/>
            </w:tcBorders>
            <w:shd w:val="clear" w:color="auto" w:fill="23A5C3"/>
            <w:noWrap/>
            <w:vAlign w:val="center"/>
          </w:tcPr>
          <w:p w14:paraId="46475ABB" w14:textId="77777777" w:rsidR="006B45C3" w:rsidRDefault="006B45C3" w:rsidP="0011529C">
            <w:pPr>
              <w:jc w:val="center"/>
              <w:rPr>
                <w:b/>
                <w:color w:val="FFFFFF"/>
                <w:sz w:val="20"/>
              </w:rPr>
            </w:pPr>
            <w:r>
              <w:rPr>
                <w:rFonts w:hint="eastAsia"/>
                <w:b/>
                <w:color w:val="FFFFFF"/>
                <w:sz w:val="20"/>
              </w:rPr>
              <w:t>占本校就业毕业生的人数百分比</w:t>
            </w:r>
          </w:p>
        </w:tc>
      </w:tr>
      <w:tr w:rsidR="006B45C3" w14:paraId="1506F78D" w14:textId="77777777" w:rsidTr="0011529C">
        <w:trPr>
          <w:trHeight w:val="240"/>
        </w:trPr>
        <w:tc>
          <w:tcPr>
            <w:tcW w:w="250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0D86743B" w14:textId="77777777" w:rsidR="006B45C3" w:rsidRDefault="006B45C3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江苏</w:t>
            </w:r>
          </w:p>
        </w:tc>
        <w:tc>
          <w:tcPr>
            <w:tcW w:w="250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7A25BE6B" w14:textId="77777777" w:rsidR="006B45C3" w:rsidRDefault="006B45C3" w:rsidP="0011529C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80.53</w:t>
            </w:r>
          </w:p>
        </w:tc>
      </w:tr>
      <w:tr w:rsidR="006B45C3" w14:paraId="766C6931" w14:textId="77777777" w:rsidTr="0011529C">
        <w:trPr>
          <w:trHeight w:val="240"/>
        </w:trPr>
        <w:tc>
          <w:tcPr>
            <w:tcW w:w="2500" w:type="pct"/>
            <w:tcBorders>
              <w:bottom w:val="single" w:sz="8" w:space="0" w:color="9FDFFF"/>
            </w:tcBorders>
            <w:shd w:val="clear" w:color="auto" w:fill="DAF1FE"/>
            <w:noWrap/>
            <w:vAlign w:val="center"/>
          </w:tcPr>
          <w:p w14:paraId="47538642" w14:textId="77777777" w:rsidR="006B45C3" w:rsidRDefault="006B45C3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新疆</w:t>
            </w:r>
          </w:p>
        </w:tc>
        <w:tc>
          <w:tcPr>
            <w:tcW w:w="2500" w:type="pct"/>
            <w:tcBorders>
              <w:bottom w:val="single" w:sz="8" w:space="0" w:color="9FDFFF"/>
            </w:tcBorders>
            <w:shd w:val="clear" w:color="auto" w:fill="E5F7FB"/>
            <w:noWrap/>
            <w:vAlign w:val="center"/>
          </w:tcPr>
          <w:p w14:paraId="6A5267FE" w14:textId="77777777" w:rsidR="006B45C3" w:rsidRDefault="006B45C3" w:rsidP="0011529C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4.32</w:t>
            </w:r>
          </w:p>
        </w:tc>
      </w:tr>
      <w:tr w:rsidR="006B45C3" w14:paraId="3F9A4340" w14:textId="77777777" w:rsidTr="0011529C">
        <w:trPr>
          <w:trHeight w:val="240"/>
        </w:trPr>
        <w:tc>
          <w:tcPr>
            <w:tcW w:w="250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380C688C" w14:textId="77777777" w:rsidR="006B45C3" w:rsidRDefault="006B45C3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上海</w:t>
            </w:r>
          </w:p>
        </w:tc>
        <w:tc>
          <w:tcPr>
            <w:tcW w:w="250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4F13A47E" w14:textId="77777777" w:rsidR="006B45C3" w:rsidRDefault="006B45C3" w:rsidP="0011529C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3.48</w:t>
            </w:r>
          </w:p>
        </w:tc>
      </w:tr>
      <w:tr w:rsidR="006B45C3" w14:paraId="7C9AC035" w14:textId="77777777" w:rsidTr="0011529C">
        <w:trPr>
          <w:trHeight w:val="240"/>
        </w:trPr>
        <w:tc>
          <w:tcPr>
            <w:tcW w:w="2500" w:type="pct"/>
            <w:tcBorders>
              <w:bottom w:val="single" w:sz="8" w:space="0" w:color="9FDFFF"/>
            </w:tcBorders>
            <w:shd w:val="clear" w:color="auto" w:fill="DAF1FE"/>
            <w:noWrap/>
            <w:vAlign w:val="center"/>
          </w:tcPr>
          <w:p w14:paraId="1C12C10C" w14:textId="77777777" w:rsidR="006B45C3" w:rsidRDefault="006B45C3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山东</w:t>
            </w:r>
          </w:p>
        </w:tc>
        <w:tc>
          <w:tcPr>
            <w:tcW w:w="2500" w:type="pct"/>
            <w:tcBorders>
              <w:bottom w:val="single" w:sz="8" w:space="0" w:color="9FDFFF"/>
            </w:tcBorders>
            <w:shd w:val="clear" w:color="auto" w:fill="E5F7FB"/>
            <w:noWrap/>
            <w:vAlign w:val="center"/>
          </w:tcPr>
          <w:p w14:paraId="1684B830" w14:textId="77777777" w:rsidR="006B45C3" w:rsidRDefault="006B45C3" w:rsidP="0011529C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2.63</w:t>
            </w:r>
          </w:p>
        </w:tc>
      </w:tr>
      <w:tr w:rsidR="006B45C3" w14:paraId="66CB44D5" w14:textId="77777777" w:rsidTr="0011529C">
        <w:trPr>
          <w:trHeight w:val="240"/>
        </w:trPr>
        <w:tc>
          <w:tcPr>
            <w:tcW w:w="250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57CCA8FD" w14:textId="77777777" w:rsidR="006B45C3" w:rsidRDefault="006B45C3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安徽</w:t>
            </w:r>
          </w:p>
        </w:tc>
        <w:tc>
          <w:tcPr>
            <w:tcW w:w="2500" w:type="pct"/>
            <w:tcBorders>
              <w:bottom w:val="single" w:sz="8" w:space="0" w:color="9FDFFF"/>
            </w:tcBorders>
            <w:shd w:val="clear" w:color="auto" w:fill="FFFFFF"/>
            <w:noWrap/>
            <w:vAlign w:val="center"/>
          </w:tcPr>
          <w:p w14:paraId="617BD5F0" w14:textId="77777777" w:rsidR="006B45C3" w:rsidRDefault="006B45C3" w:rsidP="0011529C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2.38</w:t>
            </w:r>
          </w:p>
        </w:tc>
      </w:tr>
      <w:tr w:rsidR="006B45C3" w14:paraId="62D250A1" w14:textId="77777777" w:rsidTr="0011529C">
        <w:trPr>
          <w:trHeight w:val="240"/>
        </w:trPr>
        <w:tc>
          <w:tcPr>
            <w:tcW w:w="2500" w:type="pct"/>
            <w:shd w:val="clear" w:color="auto" w:fill="DAF1FE"/>
            <w:noWrap/>
            <w:vAlign w:val="center"/>
          </w:tcPr>
          <w:p w14:paraId="1F1C87C2" w14:textId="77777777" w:rsidR="006B45C3" w:rsidRDefault="006B45C3" w:rsidP="0011529C">
            <w:pPr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其他省份</w:t>
            </w:r>
          </w:p>
        </w:tc>
        <w:tc>
          <w:tcPr>
            <w:tcW w:w="2500" w:type="pct"/>
            <w:shd w:val="clear" w:color="auto" w:fill="E5F7FB"/>
            <w:noWrap/>
            <w:vAlign w:val="center"/>
          </w:tcPr>
          <w:p w14:paraId="2490D1EE" w14:textId="77777777" w:rsidR="006B45C3" w:rsidRDefault="006B45C3" w:rsidP="0011529C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6.66</w:t>
            </w:r>
          </w:p>
        </w:tc>
      </w:tr>
    </w:tbl>
    <w:p w14:paraId="2B3AF399" w14:textId="0A064B0F" w:rsidR="000257A1" w:rsidRDefault="000257A1" w:rsidP="000257A1">
      <w:pPr>
        <w:jc w:val="right"/>
      </w:pPr>
    </w:p>
    <w:p w14:paraId="2E7A38BF" w14:textId="2408DFAF" w:rsidR="000257A1" w:rsidRDefault="000257A1" w:rsidP="000257A1">
      <w:pPr>
        <w:jc w:val="right"/>
      </w:pPr>
    </w:p>
    <w:p w14:paraId="0379FAC5" w14:textId="7970E0D9" w:rsidR="000257A1" w:rsidRDefault="000257A1" w:rsidP="000257A1">
      <w:pPr>
        <w:jc w:val="right"/>
      </w:pPr>
    </w:p>
    <w:p w14:paraId="7A6ED213" w14:textId="29D62D21" w:rsidR="000257A1" w:rsidRDefault="000257A1" w:rsidP="000257A1">
      <w:pPr>
        <w:jc w:val="right"/>
      </w:pPr>
    </w:p>
    <w:p w14:paraId="188E1BFD" w14:textId="23489BD1" w:rsidR="000257A1" w:rsidRDefault="000257A1" w:rsidP="000257A1">
      <w:pPr>
        <w:jc w:val="right"/>
      </w:pPr>
    </w:p>
    <w:p w14:paraId="338E663C" w14:textId="7FBCE9F1" w:rsidR="000257A1" w:rsidRDefault="000257A1" w:rsidP="000257A1">
      <w:pPr>
        <w:jc w:val="right"/>
      </w:pPr>
    </w:p>
    <w:p w14:paraId="0D67C17C" w14:textId="5EE951B4" w:rsidR="000257A1" w:rsidRDefault="000257A1" w:rsidP="000257A1">
      <w:pPr>
        <w:jc w:val="right"/>
      </w:pPr>
    </w:p>
    <w:p w14:paraId="37F04866" w14:textId="3C2BBADB" w:rsidR="000257A1" w:rsidRDefault="000257A1" w:rsidP="000257A1">
      <w:pPr>
        <w:jc w:val="right"/>
      </w:pPr>
    </w:p>
    <w:p w14:paraId="74AC2F15" w14:textId="4C937587" w:rsidR="000257A1" w:rsidRDefault="000257A1" w:rsidP="000257A1">
      <w:pPr>
        <w:jc w:val="right"/>
      </w:pPr>
    </w:p>
    <w:p w14:paraId="5010AB76" w14:textId="32B8F369" w:rsidR="006B45C3" w:rsidRDefault="006B45C3" w:rsidP="000257A1">
      <w:pPr>
        <w:jc w:val="right"/>
      </w:pPr>
    </w:p>
    <w:p w14:paraId="7C5EE479" w14:textId="5F6FF449" w:rsidR="006B45C3" w:rsidRDefault="006B45C3" w:rsidP="000257A1">
      <w:pPr>
        <w:jc w:val="right"/>
      </w:pPr>
    </w:p>
    <w:p w14:paraId="64FB77F3" w14:textId="1E35808B" w:rsidR="006B45C3" w:rsidRDefault="006B45C3" w:rsidP="000257A1">
      <w:pPr>
        <w:jc w:val="right"/>
      </w:pPr>
    </w:p>
    <w:p w14:paraId="0591111E" w14:textId="294A5D5A" w:rsidR="006B45C3" w:rsidRDefault="006B45C3" w:rsidP="000257A1">
      <w:pPr>
        <w:jc w:val="right"/>
      </w:pPr>
    </w:p>
    <w:p w14:paraId="24EC1B0A" w14:textId="10D62434" w:rsidR="006B45C3" w:rsidRDefault="006B45C3" w:rsidP="000257A1">
      <w:pPr>
        <w:jc w:val="right"/>
      </w:pPr>
    </w:p>
    <w:p w14:paraId="0237A301" w14:textId="2B75151D" w:rsidR="006B45C3" w:rsidRDefault="006B45C3" w:rsidP="000257A1">
      <w:pPr>
        <w:jc w:val="right"/>
      </w:pPr>
    </w:p>
    <w:p w14:paraId="45B7B268" w14:textId="33442B74" w:rsidR="006B45C3" w:rsidRDefault="006B45C3" w:rsidP="000257A1">
      <w:pPr>
        <w:jc w:val="right"/>
      </w:pPr>
    </w:p>
    <w:p w14:paraId="5943DBA7" w14:textId="1B4E7FB2" w:rsidR="006B45C3" w:rsidRDefault="006B45C3" w:rsidP="000257A1">
      <w:pPr>
        <w:jc w:val="right"/>
      </w:pPr>
    </w:p>
    <w:p w14:paraId="2D8583F7" w14:textId="76246C53" w:rsidR="006B45C3" w:rsidRDefault="006B45C3" w:rsidP="000257A1">
      <w:pPr>
        <w:jc w:val="right"/>
      </w:pPr>
    </w:p>
    <w:p w14:paraId="6E5CA4EF" w14:textId="77777777" w:rsidR="006B45C3" w:rsidRDefault="006B45C3" w:rsidP="000257A1">
      <w:pPr>
        <w:jc w:val="right"/>
        <w:rPr>
          <w:rFonts w:hint="eastAsia"/>
        </w:rPr>
      </w:pPr>
    </w:p>
    <w:p w14:paraId="19AC3363" w14:textId="77777777" w:rsidR="000257A1" w:rsidRDefault="000257A1" w:rsidP="006B45C3">
      <w:pPr>
        <w:ind w:right="420"/>
        <w:jc w:val="right"/>
        <w:rPr>
          <w:rFonts w:hint="eastAsia"/>
          <w:vanish/>
        </w:rPr>
      </w:pPr>
    </w:p>
    <w:bookmarkEnd w:id="18"/>
    <w:p w14:paraId="081871B1" w14:textId="77777777" w:rsidR="00115A9B" w:rsidRDefault="00115A9B" w:rsidP="000068F3">
      <w:pPr>
        <w:pStyle w:val="MycosHeader3"/>
        <w:tabs>
          <w:tab w:val="left" w:pos="720"/>
        </w:tabs>
        <w:spacing w:before="120" w:after="120"/>
        <w:rPr>
          <w:rFonts w:cs="宋体" w:hint="eastAsia"/>
          <w:color w:val="006699"/>
        </w:rPr>
        <w:sectPr w:rsidR="00115A9B">
          <w:headerReference w:type="even" r:id="rId8"/>
          <w:headerReference w:type="default" r:id="rId9"/>
          <w:footnotePr>
            <w:numRestart w:val="eachPage"/>
          </w:footnotePr>
          <w:pgSz w:w="11906" w:h="16838"/>
          <w:pgMar w:top="1984" w:right="1531" w:bottom="1701" w:left="1701" w:header="992" w:footer="850" w:gutter="0"/>
          <w:cols w:space="720"/>
          <w:docGrid w:linePitch="360"/>
        </w:sectPr>
      </w:pPr>
    </w:p>
    <w:p w14:paraId="67E02696" w14:textId="77777777" w:rsidR="00115A9B" w:rsidRDefault="00115A9B" w:rsidP="006B45C3">
      <w:pPr>
        <w:rPr>
          <w:rFonts w:hint="eastAsia"/>
          <w:b/>
          <w:bCs/>
          <w:sz w:val="30"/>
          <w:szCs w:val="30"/>
        </w:rPr>
      </w:pPr>
    </w:p>
    <w:sectPr w:rsidR="00115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81D6F" w14:textId="77777777" w:rsidR="00735D2D" w:rsidRDefault="00735D2D">
      <w:r>
        <w:separator/>
      </w:r>
    </w:p>
  </w:endnote>
  <w:endnote w:type="continuationSeparator" w:id="0">
    <w:p w14:paraId="499727ED" w14:textId="77777777" w:rsidR="00735D2D" w:rsidRDefault="0073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1D28F" w14:textId="77777777" w:rsidR="00735D2D" w:rsidRDefault="00735D2D">
      <w:r>
        <w:separator/>
      </w:r>
    </w:p>
  </w:footnote>
  <w:footnote w:type="continuationSeparator" w:id="0">
    <w:p w14:paraId="77FBCB68" w14:textId="77777777" w:rsidR="00735D2D" w:rsidRDefault="00735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71A7" w14:textId="77777777" w:rsidR="00115A9B" w:rsidRDefault="00634380">
    <w:pPr>
      <w:jc w:val="left"/>
      <w:rPr>
        <w:rFonts w:cs="宋体"/>
        <w:color w:val="559FBB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AA7F2C1" wp14:editId="4818D32B">
          <wp:simplePos x="0" y="0"/>
          <wp:positionH relativeFrom="page">
            <wp:posOffset>3724275</wp:posOffset>
          </wp:positionH>
          <wp:positionV relativeFrom="page">
            <wp:posOffset>0</wp:posOffset>
          </wp:positionV>
          <wp:extent cx="3823335" cy="734695"/>
          <wp:effectExtent l="0" t="0" r="12065" b="1905"/>
          <wp:wrapNone/>
          <wp:docPr id="3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333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B69F887" wp14:editId="2B70401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351530" cy="504190"/>
          <wp:effectExtent l="0" t="0" r="1270" b="3810"/>
          <wp:wrapNone/>
          <wp:docPr id="4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8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5153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宋体"/>
        <w:color w:val="559FBB"/>
      </w:rPr>
      <w:t>江苏安全技术职业学院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A82C" w14:textId="77777777" w:rsidR="00115A9B" w:rsidRDefault="00115A9B">
    <w:pPr>
      <w:jc w:val="right"/>
      <w:rPr>
        <w:rFonts w:cs="宋体"/>
        <w:color w:val="559FB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02C0"/>
    <w:multiLevelType w:val="multilevel"/>
    <w:tmpl w:val="3A02C39E"/>
    <w:lvl w:ilvl="0">
      <w:start w:val="1"/>
      <w:numFmt w:val="chineseCountingThousand"/>
      <w:lvlText w:val="第%1部分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chineseCountingThousand"/>
      <w:lvlText w:val="第%2章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chineseCountingThousand"/>
      <w:lvlText w:val="%3"/>
      <w:lvlJc w:val="left"/>
      <w:pPr>
        <w:tabs>
          <w:tab w:val="num" w:pos="0"/>
        </w:tabs>
        <w:ind w:left="992" w:hanging="567"/>
      </w:pPr>
      <w:rPr>
        <w:rFonts w:ascii="Times New Roman" w:hAnsi="Times New Roman" w:cs="Times New Roman" w:hint="default"/>
      </w:rPr>
    </w:lvl>
    <w:lvl w:ilvl="3">
      <w:start w:val="1"/>
      <w:numFmt w:val="chineseCountingThousand"/>
      <w:lvlText w:val="（%4）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2-%7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图 %2-%8"/>
      <w:lvlJc w:val="left"/>
      <w:pPr>
        <w:tabs>
          <w:tab w:val="num" w:pos="0"/>
        </w:tabs>
        <w:ind w:left="839" w:hanging="419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表 %2-%9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4D73158"/>
    <w:multiLevelType w:val="singleLevel"/>
    <w:tmpl w:val="24D73158"/>
    <w:lvl w:ilvl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</w:rPr>
    </w:lvl>
  </w:abstractNum>
  <w:abstractNum w:abstractNumId="2" w15:restartNumberingAfterBreak="0">
    <w:nsid w:val="7EF84974"/>
    <w:multiLevelType w:val="multilevel"/>
    <w:tmpl w:val="7EF84974"/>
    <w:lvl w:ilvl="0">
      <w:start w:val="1"/>
      <w:numFmt w:val="chineseCountingThousand"/>
      <w:lvlText w:val="第%1部分"/>
      <w:lvlJc w:val="left"/>
      <w:pPr>
        <w:tabs>
          <w:tab w:val="left" w:pos="720"/>
        </w:tabs>
        <w:ind w:left="720" w:hanging="360"/>
      </w:pPr>
    </w:lvl>
    <w:lvl w:ilvl="1">
      <w:start w:val="1"/>
      <w:numFmt w:val="chineseCountingThousand"/>
      <w:lvlRestart w:val="0"/>
      <w:lvlText w:val="第%2章"/>
      <w:lvlJc w:val="left"/>
      <w:pPr>
        <w:tabs>
          <w:tab w:val="left" w:pos="1440"/>
        </w:tabs>
        <w:ind w:left="1440" w:hanging="360"/>
      </w:pPr>
    </w:lvl>
    <w:lvl w:ilvl="2">
      <w:start w:val="1"/>
      <w:numFmt w:val="chineseCountingThousand"/>
      <w:lvlText w:val="%3"/>
      <w:lvlJc w:val="left"/>
      <w:pPr>
        <w:tabs>
          <w:tab w:val="left" w:pos="0"/>
        </w:tabs>
        <w:ind w:left="992" w:hanging="567"/>
      </w:pPr>
    </w:lvl>
    <w:lvl w:ilvl="3">
      <w:start w:val="1"/>
      <w:numFmt w:val="chineseCountingThousand"/>
      <w:lvlText w:val="（%4）"/>
      <w:lvlJc w:val="left"/>
      <w:pPr>
        <w:tabs>
          <w:tab w:val="left" w:pos="0"/>
        </w:tabs>
        <w:ind w:left="420" w:hanging="420"/>
      </w:pPr>
    </w:lvl>
    <w:lvl w:ilvl="4">
      <w:start w:val="1"/>
      <w:numFmt w:val="decimal"/>
      <w:lvlText w:val="%5."/>
      <w:lvlJc w:val="left"/>
      <w:pPr>
        <w:tabs>
          <w:tab w:val="left" w:pos="142"/>
        </w:tabs>
        <w:ind w:left="562" w:hanging="420"/>
      </w:pPr>
    </w:lvl>
    <w:lvl w:ilvl="5">
      <w:start w:val="1"/>
      <w:numFmt w:val="decimal"/>
      <w:lvlText w:val="%6)"/>
      <w:lvlJc w:val="left"/>
      <w:pPr>
        <w:tabs>
          <w:tab w:val="left" w:pos="0"/>
        </w:tabs>
        <w:ind w:left="420" w:hanging="420"/>
      </w:pPr>
    </w:lvl>
    <w:lvl w:ilvl="6">
      <w:start w:val="1"/>
      <w:numFmt w:val="decimal"/>
      <w:lvlRestart w:val="2"/>
      <w:isLgl/>
      <w:lvlText w:val="%2-%7"/>
      <w:lvlJc w:val="left"/>
      <w:pPr>
        <w:tabs>
          <w:tab w:val="left" w:pos="0"/>
        </w:tabs>
        <w:ind w:left="420" w:hanging="420"/>
      </w:pPr>
    </w:lvl>
    <w:lvl w:ilvl="7">
      <w:start w:val="1"/>
      <w:numFmt w:val="decimal"/>
      <w:lvlRestart w:val="2"/>
      <w:isLgl/>
      <w:lvlText w:val="图 %2-%8"/>
      <w:lvlJc w:val="left"/>
      <w:pPr>
        <w:tabs>
          <w:tab w:val="left" w:pos="0"/>
        </w:tabs>
        <w:ind w:left="839" w:hanging="419"/>
      </w:pPr>
    </w:lvl>
    <w:lvl w:ilvl="8">
      <w:start w:val="1"/>
      <w:numFmt w:val="decimal"/>
      <w:lvlRestart w:val="2"/>
      <w:isLgl/>
      <w:lvlText w:val="表 %2-%9"/>
      <w:lvlJc w:val="left"/>
      <w:pPr>
        <w:tabs>
          <w:tab w:val="left" w:pos="0"/>
        </w:tabs>
        <w:ind w:left="420" w:hanging="420"/>
      </w:pPr>
    </w:lvl>
  </w:abstractNum>
  <w:abstractNum w:abstractNumId="3" w15:restartNumberingAfterBreak="0">
    <w:nsid w:val="7EF84978"/>
    <w:multiLevelType w:val="multilevel"/>
    <w:tmpl w:val="7EF84978"/>
    <w:lvl w:ilvl="0">
      <w:start w:val="1"/>
      <w:numFmt w:val="chineseCountingThousand"/>
      <w:lvlText w:val="第%1部分"/>
      <w:lvlJc w:val="left"/>
      <w:pPr>
        <w:tabs>
          <w:tab w:val="left" w:pos="720"/>
        </w:tabs>
        <w:ind w:left="720" w:hanging="360"/>
      </w:pPr>
      <w:rPr>
        <w:rFonts w:hint="eastAsia"/>
      </w:rPr>
    </w:lvl>
    <w:lvl w:ilvl="1">
      <w:start w:val="2"/>
      <w:numFmt w:val="chineseCountingThousand"/>
      <w:lvlRestart w:val="0"/>
      <w:lvlText w:val="第%2章"/>
      <w:lvlJc w:val="left"/>
      <w:pPr>
        <w:tabs>
          <w:tab w:val="left" w:pos="1440"/>
        </w:tabs>
        <w:ind w:left="1440" w:hanging="360"/>
      </w:pPr>
      <w:rPr>
        <w:rFonts w:hint="eastAsia"/>
      </w:rPr>
    </w:lvl>
    <w:lvl w:ilvl="2">
      <w:start w:val="1"/>
      <w:numFmt w:val="chineseCountingThousand"/>
      <w:lvlText w:val="%3"/>
      <w:lvlJc w:val="left"/>
      <w:pPr>
        <w:tabs>
          <w:tab w:val="left" w:pos="0"/>
        </w:tabs>
        <w:ind w:left="992" w:hanging="567"/>
      </w:pPr>
      <w:rPr>
        <w:rFonts w:hint="eastAsia"/>
      </w:rPr>
    </w:lvl>
    <w:lvl w:ilvl="3">
      <w:start w:val="1"/>
      <w:numFmt w:val="chineseCountingThousand"/>
      <w:lvlText w:val="（%4）"/>
      <w:lvlJc w:val="left"/>
      <w:pPr>
        <w:tabs>
          <w:tab w:val="left" w:pos="0"/>
        </w:tabs>
        <w:ind w:left="420" w:hanging="4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left" w:pos="0"/>
        </w:tabs>
        <w:ind w:left="420" w:hanging="42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left" w:pos="0"/>
        </w:tabs>
        <w:ind w:left="420" w:hanging="420"/>
      </w:pPr>
      <w:rPr>
        <w:rFonts w:hint="eastAsia"/>
      </w:rPr>
    </w:lvl>
    <w:lvl w:ilvl="6">
      <w:start w:val="1"/>
      <w:numFmt w:val="decimal"/>
      <w:lvlRestart w:val="2"/>
      <w:isLgl/>
      <w:lvlText w:val="%2-%7"/>
      <w:lvlJc w:val="left"/>
      <w:pPr>
        <w:tabs>
          <w:tab w:val="left" w:pos="0"/>
        </w:tabs>
        <w:ind w:left="420" w:hanging="420"/>
      </w:pPr>
      <w:rPr>
        <w:rFonts w:hint="eastAsia"/>
      </w:rPr>
    </w:lvl>
    <w:lvl w:ilvl="7">
      <w:start w:val="1"/>
      <w:numFmt w:val="decimal"/>
      <w:lvlRestart w:val="2"/>
      <w:isLgl/>
      <w:lvlText w:val="图 %2-%8"/>
      <w:lvlJc w:val="left"/>
      <w:pPr>
        <w:tabs>
          <w:tab w:val="left" w:pos="0"/>
        </w:tabs>
        <w:ind w:left="839" w:hanging="419"/>
      </w:pPr>
      <w:rPr>
        <w:rFonts w:hint="eastAsia"/>
      </w:rPr>
    </w:lvl>
    <w:lvl w:ilvl="8">
      <w:start w:val="1"/>
      <w:numFmt w:val="decimal"/>
      <w:lvlRestart w:val="2"/>
      <w:isLgl/>
      <w:lvlText w:val="表 1-%9"/>
      <w:lvlJc w:val="left"/>
      <w:pPr>
        <w:tabs>
          <w:tab w:val="left" w:pos="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ZlMWM3Mzg1NjIyNGM0ZDM3MTFjZmNjZTcyNDYxMzkifQ=="/>
  </w:docVars>
  <w:rsids>
    <w:rsidRoot w:val="3B4F76F7"/>
    <w:rsid w:val="000068F3"/>
    <w:rsid w:val="000257A1"/>
    <w:rsid w:val="000A4902"/>
    <w:rsid w:val="001036AE"/>
    <w:rsid w:val="001075D4"/>
    <w:rsid w:val="00115A9B"/>
    <w:rsid w:val="00125D49"/>
    <w:rsid w:val="002A018C"/>
    <w:rsid w:val="002E12C3"/>
    <w:rsid w:val="002E65C3"/>
    <w:rsid w:val="003509C8"/>
    <w:rsid w:val="00396ECD"/>
    <w:rsid w:val="0043449C"/>
    <w:rsid w:val="00435045"/>
    <w:rsid w:val="00563D3B"/>
    <w:rsid w:val="00634380"/>
    <w:rsid w:val="006B45C3"/>
    <w:rsid w:val="00735D2D"/>
    <w:rsid w:val="00760E13"/>
    <w:rsid w:val="00872B12"/>
    <w:rsid w:val="00941DC8"/>
    <w:rsid w:val="00B05444"/>
    <w:rsid w:val="00B17D0B"/>
    <w:rsid w:val="00B232DB"/>
    <w:rsid w:val="00B544EB"/>
    <w:rsid w:val="00B65ABC"/>
    <w:rsid w:val="00B95F99"/>
    <w:rsid w:val="00C6206C"/>
    <w:rsid w:val="00C753B4"/>
    <w:rsid w:val="00CE0739"/>
    <w:rsid w:val="00E46A7B"/>
    <w:rsid w:val="00E649A1"/>
    <w:rsid w:val="00F56E87"/>
    <w:rsid w:val="00FB65D9"/>
    <w:rsid w:val="00FC3CA6"/>
    <w:rsid w:val="049572F2"/>
    <w:rsid w:val="0CD13741"/>
    <w:rsid w:val="147F6DE6"/>
    <w:rsid w:val="21140E56"/>
    <w:rsid w:val="31B23EFF"/>
    <w:rsid w:val="32285F6F"/>
    <w:rsid w:val="375872F6"/>
    <w:rsid w:val="3B4F76F7"/>
    <w:rsid w:val="3BD9641A"/>
    <w:rsid w:val="5CF60696"/>
    <w:rsid w:val="74F1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156832"/>
  <w15:docId w15:val="{89480096-0A8C-492F-B5BB-7BB37408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3"/>
    <w:qFormat/>
    <w:pPr>
      <w:keepNext/>
      <w:keepLines/>
      <w:jc w:val="center"/>
      <w:outlineLvl w:val="1"/>
    </w:pPr>
    <w:rPr>
      <w:rFonts w:ascii="黑体" w:hAnsi="黑体"/>
      <w:b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tabs>
        <w:tab w:val="left" w:pos="0"/>
      </w:tabs>
      <w:jc w:val="left"/>
      <w:outlineLvl w:val="2"/>
    </w:pPr>
    <w:rPr>
      <w:rFonts w:ascii="黑体" w:hAnsi="黑体" w:cs="黑体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ind w:left="420"/>
      <w:jc w:val="center"/>
    </w:pPr>
    <w:rPr>
      <w:rFonts w:ascii="Calibri" w:eastAsia="Calibri" w:hAnsi="Calibri"/>
      <w:b/>
      <w:sz w:val="18"/>
      <w:szCs w:val="18"/>
    </w:rPr>
  </w:style>
  <w:style w:type="paragraph" w:styleId="a4">
    <w:name w:val="Body Text"/>
    <w:basedOn w:val="a"/>
    <w:pPr>
      <w:spacing w:after="1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MycosHeader4">
    <w:name w:val="MycosHeader4"/>
    <w:basedOn w:val="3"/>
    <w:rPr>
      <w:rFonts w:ascii="Calibri" w:eastAsia="宋体" w:hAnsi="Calibri" w:cs="Calibri"/>
    </w:rPr>
  </w:style>
  <w:style w:type="paragraph" w:customStyle="1" w:styleId="MycosCaption">
    <w:name w:val="MycosCaption"/>
    <w:basedOn w:val="a3"/>
    <w:qFormat/>
    <w:pPr>
      <w:keepNext/>
    </w:pPr>
    <w:rPr>
      <w:rFonts w:eastAsia="宋体" w:cs="Calibri"/>
    </w:rPr>
  </w:style>
  <w:style w:type="paragraph" w:customStyle="1" w:styleId="MycosNote">
    <w:name w:val="MycosNote"/>
    <w:rPr>
      <w:rFonts w:ascii="Calibri" w:eastAsia="宋体" w:hAnsi="Calibri" w:cs="Calibri"/>
      <w:sz w:val="18"/>
    </w:rPr>
  </w:style>
  <w:style w:type="paragraph" w:customStyle="1" w:styleId="MycosDescription">
    <w:name w:val="MycosDescription"/>
    <w:next w:val="a4"/>
    <w:qFormat/>
    <w:rPr>
      <w:rFonts w:ascii="Calibri" w:eastAsia="宋体" w:hAnsi="Calibri" w:cs="Calibri"/>
      <w:sz w:val="21"/>
    </w:rPr>
  </w:style>
  <w:style w:type="paragraph" w:customStyle="1" w:styleId="MycosHeader2">
    <w:name w:val="MycosHeader2"/>
    <w:basedOn w:val="2"/>
    <w:rPr>
      <w:rFonts w:ascii="Calibri" w:eastAsia="宋体" w:hAnsi="Calibri" w:cs="Calibri"/>
    </w:rPr>
  </w:style>
  <w:style w:type="paragraph" w:customStyle="1" w:styleId="MycosHeader3">
    <w:name w:val="MycosHeader3"/>
    <w:basedOn w:val="3"/>
    <w:qFormat/>
    <w:rPr>
      <w:rFonts w:ascii="Calibri" w:eastAsia="宋体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995</Words>
  <Characters>5675</Characters>
  <Application>Microsoft Office Word</Application>
  <DocSecurity>0</DocSecurity>
  <Lines>47</Lines>
  <Paragraphs>13</Paragraphs>
  <ScaleCrop>false</ScaleCrop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。。。</dc:creator>
  <cp:lastModifiedBy>Lenovo</cp:lastModifiedBy>
  <cp:revision>30</cp:revision>
  <dcterms:created xsi:type="dcterms:W3CDTF">2023-11-13T06:18:00Z</dcterms:created>
  <dcterms:modified xsi:type="dcterms:W3CDTF">2023-11-14T02:27:00Z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440E9EB3D87A413F80F64969B521A4F7_11</vt:lpwstr>
  </property>
</Properties>
</file>